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F3" w:rsidRDefault="000D31F3" w:rsidP="00B6245C">
      <w:pPr>
        <w:spacing w:after="0" w:line="240" w:lineRule="auto"/>
        <w:jc w:val="center"/>
        <w:rPr>
          <w:rFonts w:ascii="Times New Roman" w:eastAsia="Times New Roman" w:hAnsi="Times New Roman" w:cs="Times New Roman"/>
          <w:b/>
          <w:bCs/>
          <w:sz w:val="24"/>
          <w:szCs w:val="24"/>
          <w:lang w:eastAsia="ru-RU"/>
        </w:rPr>
      </w:pPr>
    </w:p>
    <w:p w:rsidR="001A6073" w:rsidRDefault="001A6073" w:rsidP="00B6245C">
      <w:pPr>
        <w:spacing w:after="0" w:line="240" w:lineRule="auto"/>
        <w:contextualSpacing/>
        <w:jc w:val="center"/>
        <w:rPr>
          <w:rFonts w:ascii="Times New Roman" w:eastAsia="Times New Roman" w:hAnsi="Times New Roman" w:cs="Times New Roman"/>
          <w:b/>
          <w:bCs/>
          <w:sz w:val="24"/>
          <w:szCs w:val="24"/>
          <w:lang w:eastAsia="ru-RU"/>
        </w:rPr>
      </w:pPr>
    </w:p>
    <w:p w:rsidR="00B6245C" w:rsidRDefault="001A6073" w:rsidP="00B6245C">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Аналитический отчет по основной деятельности</w:t>
      </w:r>
    </w:p>
    <w:p w:rsidR="00FB07CF" w:rsidRDefault="001A6073" w:rsidP="00B6245C">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ГКУ РС (Я) «Вилюйский центр</w:t>
      </w:r>
      <w:r w:rsidR="00FB07CF">
        <w:rPr>
          <w:rFonts w:ascii="Times New Roman" w:eastAsia="Times New Roman" w:hAnsi="Times New Roman" w:cs="Times New Roman"/>
          <w:b/>
          <w:bCs/>
          <w:sz w:val="24"/>
          <w:szCs w:val="24"/>
          <w:lang w:eastAsia="ru-RU"/>
        </w:rPr>
        <w:t xml:space="preserve"> содействия семейному воспитанию им. </w:t>
      </w:r>
      <w:proofErr w:type="spellStart"/>
      <w:r w:rsidR="00FB07CF">
        <w:rPr>
          <w:rFonts w:ascii="Times New Roman" w:eastAsia="Times New Roman" w:hAnsi="Times New Roman" w:cs="Times New Roman"/>
          <w:b/>
          <w:bCs/>
          <w:sz w:val="24"/>
          <w:szCs w:val="24"/>
          <w:lang w:eastAsia="ru-RU"/>
        </w:rPr>
        <w:t>С.М.Аржакова</w:t>
      </w:r>
      <w:proofErr w:type="spellEnd"/>
      <w:r>
        <w:rPr>
          <w:rFonts w:ascii="Times New Roman" w:eastAsia="Times New Roman" w:hAnsi="Times New Roman" w:cs="Times New Roman"/>
          <w:b/>
          <w:bCs/>
          <w:sz w:val="24"/>
          <w:szCs w:val="24"/>
          <w:lang w:eastAsia="ru-RU"/>
        </w:rPr>
        <w:t xml:space="preserve">» </w:t>
      </w:r>
    </w:p>
    <w:p w:rsidR="001A6073" w:rsidRDefault="001A6073" w:rsidP="00B6245C">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 </w:t>
      </w:r>
      <w:r w:rsidR="00DE10A3">
        <w:rPr>
          <w:rFonts w:ascii="Times New Roman" w:eastAsia="Times New Roman" w:hAnsi="Times New Roman" w:cs="Times New Roman"/>
          <w:b/>
          <w:bCs/>
          <w:sz w:val="24"/>
          <w:szCs w:val="24"/>
          <w:lang w:eastAsia="ru-RU"/>
        </w:rPr>
        <w:t xml:space="preserve">2022 </w:t>
      </w:r>
      <w:r>
        <w:rPr>
          <w:rFonts w:ascii="Times New Roman" w:eastAsia="Times New Roman" w:hAnsi="Times New Roman" w:cs="Times New Roman"/>
          <w:b/>
          <w:bCs/>
          <w:sz w:val="24"/>
          <w:szCs w:val="24"/>
          <w:lang w:eastAsia="ru-RU"/>
        </w:rPr>
        <w:t>год</w:t>
      </w:r>
    </w:p>
    <w:p w:rsidR="00D95909" w:rsidRPr="009A56C7" w:rsidRDefault="00D95909" w:rsidP="00B6245C">
      <w:pPr>
        <w:spacing w:after="0" w:line="240" w:lineRule="auto"/>
        <w:contextualSpacing/>
        <w:jc w:val="center"/>
        <w:rPr>
          <w:rFonts w:ascii="Times New Roman" w:hAnsi="Times New Roman" w:cs="Times New Roman"/>
          <w:b/>
          <w:sz w:val="24"/>
          <w:szCs w:val="24"/>
        </w:rPr>
      </w:pPr>
    </w:p>
    <w:p w:rsidR="000072D9" w:rsidRDefault="00585A92" w:rsidP="00D95909">
      <w:pPr>
        <w:pStyle w:val="msonormalbullet3gif"/>
        <w:numPr>
          <w:ilvl w:val="0"/>
          <w:numId w:val="8"/>
        </w:numPr>
        <w:tabs>
          <w:tab w:val="left" w:pos="0"/>
          <w:tab w:val="left" w:pos="180"/>
        </w:tabs>
        <w:spacing w:before="0" w:beforeAutospacing="0" w:after="0" w:afterAutospacing="0"/>
        <w:ind w:left="0" w:firstLine="360"/>
        <w:contextualSpacing/>
        <w:jc w:val="both"/>
        <w:rPr>
          <w:b/>
          <w:bCs/>
        </w:rPr>
      </w:pPr>
      <w:r>
        <w:rPr>
          <w:b/>
          <w:bCs/>
        </w:rPr>
        <w:t>Реализация Федерального закона от 28.12.2013 г. №442-ФЗ «Об основах социального обслуживания граждан в РФ»</w:t>
      </w:r>
      <w:r w:rsidR="00EB3FC2">
        <w:rPr>
          <w:b/>
          <w:bCs/>
        </w:rPr>
        <w:t>.</w:t>
      </w:r>
    </w:p>
    <w:p w:rsidR="00EB3FC2" w:rsidRPr="00136CE4" w:rsidRDefault="00EB3FC2" w:rsidP="00D95909">
      <w:pPr>
        <w:pStyle w:val="msonormalbullet3gif"/>
        <w:numPr>
          <w:ilvl w:val="1"/>
          <w:numId w:val="8"/>
        </w:numPr>
        <w:tabs>
          <w:tab w:val="left" w:pos="0"/>
          <w:tab w:val="left" w:pos="180"/>
        </w:tabs>
        <w:spacing w:before="0" w:beforeAutospacing="0" w:after="0" w:afterAutospacing="0"/>
        <w:ind w:left="0" w:firstLine="360"/>
        <w:contextualSpacing/>
        <w:jc w:val="both"/>
        <w:rPr>
          <w:b/>
          <w:bCs/>
        </w:rPr>
      </w:pPr>
      <w:r w:rsidRPr="00136CE4">
        <w:rPr>
          <w:b/>
          <w:bCs/>
        </w:rPr>
        <w:t>Анализ предоставления социальных услуг в стационарной форме социального обслуживания в сравнении с аналогичным периодом прошлого года (АППГ).</w:t>
      </w:r>
    </w:p>
    <w:p w:rsidR="002A44B2" w:rsidRDefault="00ED76A6" w:rsidP="005A3965">
      <w:pPr>
        <w:pStyle w:val="msonormalbullet3gif"/>
        <w:tabs>
          <w:tab w:val="left" w:pos="0"/>
        </w:tabs>
        <w:ind w:firstLine="360"/>
        <w:contextualSpacing/>
        <w:jc w:val="both"/>
        <w:rPr>
          <w:bCs/>
          <w:color w:val="FF0000"/>
        </w:rPr>
      </w:pPr>
      <w:r>
        <w:rPr>
          <w:bCs/>
        </w:rPr>
        <w:tab/>
      </w:r>
      <w:r w:rsidR="004F07E3">
        <w:rPr>
          <w:bCs/>
        </w:rPr>
        <w:t>Стационарная форма социального обслуживания в учреждении предоставляется с временным проживанием получател</w:t>
      </w:r>
      <w:r w:rsidR="00633AF0">
        <w:rPr>
          <w:bCs/>
        </w:rPr>
        <w:t>ей</w:t>
      </w:r>
      <w:r w:rsidR="004F07E3">
        <w:rPr>
          <w:bCs/>
        </w:rPr>
        <w:t xml:space="preserve"> социальных услуг. </w:t>
      </w:r>
      <w:r w:rsidRPr="00ED76A6">
        <w:rPr>
          <w:bCs/>
        </w:rPr>
        <w:t xml:space="preserve">За отчетный период комплексные социально-реабилитационные услуги получили </w:t>
      </w:r>
      <w:r w:rsidR="000C2968">
        <w:rPr>
          <w:bCs/>
        </w:rPr>
        <w:t>102</w:t>
      </w:r>
      <w:r w:rsidRPr="00ED76A6">
        <w:rPr>
          <w:bCs/>
        </w:rPr>
        <w:t xml:space="preserve"> </w:t>
      </w:r>
      <w:r w:rsidR="00DC6D62">
        <w:rPr>
          <w:bCs/>
        </w:rPr>
        <w:t>несовершеннолетни</w:t>
      </w:r>
      <w:r w:rsidR="009032FA">
        <w:rPr>
          <w:bCs/>
        </w:rPr>
        <w:t>х</w:t>
      </w:r>
      <w:r w:rsidR="0019519D">
        <w:rPr>
          <w:bCs/>
        </w:rPr>
        <w:t xml:space="preserve"> (АППГ - </w:t>
      </w:r>
      <w:r w:rsidR="000C2968">
        <w:rPr>
          <w:bCs/>
        </w:rPr>
        <w:t>82</w:t>
      </w:r>
      <w:r w:rsidR="0019519D">
        <w:rPr>
          <w:bCs/>
        </w:rPr>
        <w:t>)</w:t>
      </w:r>
      <w:r w:rsidRPr="00ED76A6">
        <w:rPr>
          <w:bCs/>
        </w:rPr>
        <w:t xml:space="preserve">, </w:t>
      </w:r>
      <w:r w:rsidR="00380BE0">
        <w:rPr>
          <w:bCs/>
        </w:rPr>
        <w:t xml:space="preserve">в </w:t>
      </w:r>
      <w:proofErr w:type="spellStart"/>
      <w:r w:rsidR="00380BE0">
        <w:rPr>
          <w:bCs/>
        </w:rPr>
        <w:t>т.ч</w:t>
      </w:r>
      <w:proofErr w:type="spellEnd"/>
      <w:r w:rsidR="00380BE0">
        <w:rPr>
          <w:bCs/>
        </w:rPr>
        <w:t xml:space="preserve">. </w:t>
      </w:r>
      <w:r w:rsidR="00E118D2">
        <w:rPr>
          <w:bCs/>
        </w:rPr>
        <w:t>50</w:t>
      </w:r>
      <w:r w:rsidR="00380BE0">
        <w:t xml:space="preserve"> </w:t>
      </w:r>
      <w:r w:rsidR="00380BE0" w:rsidRPr="008F10BF">
        <w:t>мальчик</w:t>
      </w:r>
      <w:r w:rsidR="00630FEA">
        <w:t>ов</w:t>
      </w:r>
      <w:r w:rsidR="00380BE0">
        <w:t xml:space="preserve"> (</w:t>
      </w:r>
      <w:r w:rsidR="00E118D2">
        <w:t>50</w:t>
      </w:r>
      <w:r w:rsidR="00380BE0">
        <w:t>)</w:t>
      </w:r>
      <w:r w:rsidR="00380BE0" w:rsidRPr="008F10BF">
        <w:t xml:space="preserve">, </w:t>
      </w:r>
      <w:r w:rsidR="00E118D2">
        <w:t>52</w:t>
      </w:r>
      <w:r w:rsidR="00380BE0">
        <w:t xml:space="preserve"> </w:t>
      </w:r>
      <w:r w:rsidR="00380BE0" w:rsidRPr="008F10BF">
        <w:t>девочк</w:t>
      </w:r>
      <w:r w:rsidR="00630FEA">
        <w:t>и</w:t>
      </w:r>
      <w:r w:rsidR="00380BE0">
        <w:t xml:space="preserve"> (</w:t>
      </w:r>
      <w:r w:rsidR="00E118D2">
        <w:t>32</w:t>
      </w:r>
      <w:r w:rsidR="00380BE0">
        <w:t>).</w:t>
      </w:r>
      <w:r w:rsidR="00380BE0">
        <w:rPr>
          <w:bCs/>
        </w:rPr>
        <w:t xml:space="preserve"> </w:t>
      </w:r>
      <w:proofErr w:type="gramStart"/>
      <w:r w:rsidR="009E0818">
        <w:rPr>
          <w:bCs/>
        </w:rPr>
        <w:t>И</w:t>
      </w:r>
      <w:r w:rsidRPr="00ED76A6">
        <w:rPr>
          <w:bCs/>
        </w:rPr>
        <w:t xml:space="preserve">з них зачислено: по акту ОМВД </w:t>
      </w:r>
      <w:r w:rsidR="004B10B9">
        <w:rPr>
          <w:bCs/>
        </w:rPr>
        <w:t>–</w:t>
      </w:r>
      <w:r w:rsidRPr="00ED76A6">
        <w:rPr>
          <w:bCs/>
        </w:rPr>
        <w:t xml:space="preserve"> </w:t>
      </w:r>
      <w:r w:rsidR="002923A5">
        <w:rPr>
          <w:bCs/>
        </w:rPr>
        <w:t>1</w:t>
      </w:r>
      <w:r w:rsidR="004B10B9">
        <w:rPr>
          <w:bCs/>
        </w:rPr>
        <w:t xml:space="preserve"> (</w:t>
      </w:r>
      <w:r w:rsidR="00952BDE">
        <w:rPr>
          <w:bCs/>
        </w:rPr>
        <w:t>2</w:t>
      </w:r>
      <w:r w:rsidR="004B10B9">
        <w:rPr>
          <w:bCs/>
        </w:rPr>
        <w:t>)</w:t>
      </w:r>
      <w:r w:rsidRPr="00ED76A6">
        <w:rPr>
          <w:bCs/>
        </w:rPr>
        <w:t xml:space="preserve">, по направлению управления социальной защиты – </w:t>
      </w:r>
      <w:r w:rsidR="00D45446" w:rsidRPr="00D45446">
        <w:rPr>
          <w:bCs/>
          <w:color w:val="FF0000"/>
        </w:rPr>
        <w:t>10</w:t>
      </w:r>
      <w:r w:rsidR="004B10B9">
        <w:rPr>
          <w:bCs/>
        </w:rPr>
        <w:t xml:space="preserve"> (</w:t>
      </w:r>
      <w:r w:rsidR="00952BDE">
        <w:rPr>
          <w:bCs/>
        </w:rPr>
        <w:t>26</w:t>
      </w:r>
      <w:r w:rsidR="004B10B9">
        <w:rPr>
          <w:bCs/>
        </w:rPr>
        <w:t>)</w:t>
      </w:r>
      <w:r w:rsidRPr="00ED76A6">
        <w:rPr>
          <w:bCs/>
        </w:rPr>
        <w:t xml:space="preserve">, по направлению отдела опеки и попечительства – </w:t>
      </w:r>
      <w:r w:rsidR="00D45446">
        <w:rPr>
          <w:bCs/>
        </w:rPr>
        <w:t>0</w:t>
      </w:r>
      <w:r w:rsidR="004B10B9">
        <w:rPr>
          <w:bCs/>
        </w:rPr>
        <w:t xml:space="preserve"> (</w:t>
      </w:r>
      <w:r w:rsidR="009F2DE9">
        <w:rPr>
          <w:bCs/>
        </w:rPr>
        <w:t>7</w:t>
      </w:r>
      <w:r w:rsidR="004B10B9">
        <w:rPr>
          <w:bCs/>
        </w:rPr>
        <w:t>)</w:t>
      </w:r>
      <w:r w:rsidR="005A3965">
        <w:rPr>
          <w:bCs/>
        </w:rPr>
        <w:t>,</w:t>
      </w:r>
      <w:r w:rsidRPr="00ED76A6">
        <w:rPr>
          <w:bCs/>
        </w:rPr>
        <w:t xml:space="preserve"> по заявлению родителей или законных представителей – </w:t>
      </w:r>
      <w:r w:rsidR="009F2DE9">
        <w:rPr>
          <w:bCs/>
        </w:rPr>
        <w:t>22</w:t>
      </w:r>
      <w:r w:rsidR="004B10B9">
        <w:rPr>
          <w:bCs/>
        </w:rPr>
        <w:t xml:space="preserve"> (2</w:t>
      </w:r>
      <w:r w:rsidR="009F2DE9">
        <w:rPr>
          <w:bCs/>
        </w:rPr>
        <w:t>3</w:t>
      </w:r>
      <w:r w:rsidR="004B10B9">
        <w:rPr>
          <w:bCs/>
        </w:rPr>
        <w:t>)</w:t>
      </w:r>
      <w:r w:rsidR="005A3965">
        <w:rPr>
          <w:bCs/>
        </w:rPr>
        <w:t xml:space="preserve">, </w:t>
      </w:r>
      <w:r w:rsidRPr="00ED76A6">
        <w:rPr>
          <w:bCs/>
        </w:rPr>
        <w:t xml:space="preserve">по личному обращению – </w:t>
      </w:r>
      <w:r w:rsidR="009F2DE9">
        <w:rPr>
          <w:bCs/>
        </w:rPr>
        <w:t>5 (3</w:t>
      </w:r>
      <w:r w:rsidR="00C43DDE">
        <w:rPr>
          <w:bCs/>
        </w:rPr>
        <w:t>)</w:t>
      </w:r>
      <w:r w:rsidRPr="00ED76A6">
        <w:rPr>
          <w:bCs/>
        </w:rPr>
        <w:t xml:space="preserve">, </w:t>
      </w:r>
      <w:r w:rsidR="00C43DDE">
        <w:rPr>
          <w:bCs/>
        </w:rPr>
        <w:t xml:space="preserve">по ходатайству КДН и ЗП – </w:t>
      </w:r>
      <w:r w:rsidR="009F2DE9">
        <w:rPr>
          <w:bCs/>
        </w:rPr>
        <w:t>28</w:t>
      </w:r>
      <w:r w:rsidR="00C43DDE">
        <w:rPr>
          <w:bCs/>
        </w:rPr>
        <w:t>, по ходатайству ОУ, ДОУ – 1</w:t>
      </w:r>
      <w:r w:rsidR="009F2DE9">
        <w:rPr>
          <w:bCs/>
        </w:rPr>
        <w:t>6 (</w:t>
      </w:r>
      <w:r w:rsidR="000C750C">
        <w:rPr>
          <w:bCs/>
        </w:rPr>
        <w:t>8</w:t>
      </w:r>
      <w:r w:rsidR="009F2DE9">
        <w:rPr>
          <w:bCs/>
        </w:rPr>
        <w:t>)</w:t>
      </w:r>
      <w:r w:rsidR="00C43DDE">
        <w:rPr>
          <w:bCs/>
        </w:rPr>
        <w:t xml:space="preserve">, </w:t>
      </w:r>
      <w:r w:rsidRPr="00ED76A6">
        <w:rPr>
          <w:bCs/>
        </w:rPr>
        <w:t>по распоряжению главы</w:t>
      </w:r>
      <w:r w:rsidR="00C43DDE">
        <w:rPr>
          <w:bCs/>
        </w:rPr>
        <w:t xml:space="preserve"> МР «Вилюйский улус (район)» - </w:t>
      </w:r>
      <w:r w:rsidR="000C750C">
        <w:rPr>
          <w:bCs/>
        </w:rPr>
        <w:t>9</w:t>
      </w:r>
      <w:r w:rsidR="00C43DDE">
        <w:rPr>
          <w:bCs/>
        </w:rPr>
        <w:t xml:space="preserve"> (</w:t>
      </w:r>
      <w:r w:rsidR="009F2DE9">
        <w:rPr>
          <w:bCs/>
        </w:rPr>
        <w:t>8</w:t>
      </w:r>
      <w:r w:rsidR="00C43DDE" w:rsidRPr="005A3965">
        <w:rPr>
          <w:bCs/>
        </w:rPr>
        <w:t>), по ходатайству центральной</w:t>
      </w:r>
      <w:proofErr w:type="gramEnd"/>
      <w:r w:rsidR="00C43DDE" w:rsidRPr="005A3965">
        <w:rPr>
          <w:bCs/>
        </w:rPr>
        <w:t xml:space="preserve"> районной больницы </w:t>
      </w:r>
      <w:r w:rsidR="003A6585">
        <w:rPr>
          <w:bCs/>
        </w:rPr>
        <w:t>–</w:t>
      </w:r>
      <w:r w:rsidR="00C43DDE" w:rsidRPr="005A3965">
        <w:rPr>
          <w:bCs/>
        </w:rPr>
        <w:t xml:space="preserve"> 1</w:t>
      </w:r>
      <w:r w:rsidR="003A6585">
        <w:rPr>
          <w:bCs/>
        </w:rPr>
        <w:t xml:space="preserve">, </w:t>
      </w:r>
      <w:r w:rsidR="008A71E0">
        <w:rPr>
          <w:bCs/>
        </w:rPr>
        <w:t xml:space="preserve">ходатайство </w:t>
      </w:r>
      <w:proofErr w:type="spellStart"/>
      <w:r w:rsidR="008A71E0">
        <w:rPr>
          <w:bCs/>
        </w:rPr>
        <w:t>наслежной</w:t>
      </w:r>
      <w:proofErr w:type="spellEnd"/>
      <w:r w:rsidR="008A71E0">
        <w:rPr>
          <w:bCs/>
        </w:rPr>
        <w:t xml:space="preserve"> администрации – 1 (2), </w:t>
      </w:r>
      <w:r w:rsidR="003A6585">
        <w:rPr>
          <w:bCs/>
        </w:rPr>
        <w:t xml:space="preserve">по другим причинам – </w:t>
      </w:r>
      <w:r w:rsidR="000C750C">
        <w:rPr>
          <w:bCs/>
        </w:rPr>
        <w:t>9 (3)</w:t>
      </w:r>
      <w:r w:rsidR="003A6585">
        <w:rPr>
          <w:bCs/>
        </w:rPr>
        <w:t>.</w:t>
      </w:r>
      <w:r w:rsidRPr="00CE319B">
        <w:rPr>
          <w:bCs/>
          <w:color w:val="FF0000"/>
        </w:rPr>
        <w:tab/>
      </w:r>
    </w:p>
    <w:p w:rsidR="003534A3" w:rsidRDefault="002A44B2" w:rsidP="008040E5">
      <w:pPr>
        <w:pStyle w:val="msonormalbullet3gif"/>
        <w:tabs>
          <w:tab w:val="left" w:pos="0"/>
        </w:tabs>
        <w:contextualSpacing/>
        <w:jc w:val="both"/>
        <w:rPr>
          <w:bCs/>
        </w:rPr>
      </w:pPr>
      <w:r>
        <w:rPr>
          <w:bCs/>
          <w:color w:val="FF0000"/>
        </w:rPr>
        <w:tab/>
      </w:r>
      <w:r w:rsidR="008D7476" w:rsidRPr="00363409">
        <w:rPr>
          <w:bCs/>
        </w:rPr>
        <w:t>К</w:t>
      </w:r>
      <w:r w:rsidRPr="00363409">
        <w:rPr>
          <w:bCs/>
        </w:rPr>
        <w:t xml:space="preserve">оличество </w:t>
      </w:r>
      <w:proofErr w:type="gramStart"/>
      <w:r w:rsidRPr="00363409">
        <w:rPr>
          <w:bCs/>
        </w:rPr>
        <w:t>детей, поступивших в учреждение по сравнению с аналогичным периодом прошлого года увеличилось</w:t>
      </w:r>
      <w:proofErr w:type="gramEnd"/>
      <w:r w:rsidRPr="00363409">
        <w:rPr>
          <w:bCs/>
        </w:rPr>
        <w:t xml:space="preserve"> на</w:t>
      </w:r>
      <w:r w:rsidR="008040E5" w:rsidRPr="00363409">
        <w:rPr>
          <w:bCs/>
        </w:rPr>
        <w:t xml:space="preserve"> </w:t>
      </w:r>
      <w:r w:rsidR="00363409" w:rsidRPr="00363409">
        <w:rPr>
          <w:bCs/>
        </w:rPr>
        <w:t>2</w:t>
      </w:r>
      <w:r w:rsidR="00FC4B4A">
        <w:rPr>
          <w:bCs/>
        </w:rPr>
        <w:t>0</w:t>
      </w:r>
      <w:r w:rsidR="008040E5" w:rsidRPr="00363409">
        <w:rPr>
          <w:bCs/>
        </w:rPr>
        <w:t xml:space="preserve"> </w:t>
      </w:r>
      <w:r w:rsidR="00FC4B4A">
        <w:rPr>
          <w:bCs/>
        </w:rPr>
        <w:t>детей</w:t>
      </w:r>
      <w:r w:rsidR="000345A6">
        <w:rPr>
          <w:bCs/>
        </w:rPr>
        <w:t>, что составляет</w:t>
      </w:r>
      <w:r w:rsidR="00ED4A0A">
        <w:rPr>
          <w:bCs/>
        </w:rPr>
        <w:t xml:space="preserve"> увеличение на</w:t>
      </w:r>
      <w:r w:rsidR="000345A6">
        <w:rPr>
          <w:bCs/>
        </w:rPr>
        <w:t xml:space="preserve"> </w:t>
      </w:r>
      <w:r w:rsidR="002E1809">
        <w:rPr>
          <w:bCs/>
        </w:rPr>
        <w:t>24</w:t>
      </w:r>
      <w:r w:rsidR="000345A6">
        <w:rPr>
          <w:bCs/>
        </w:rPr>
        <w:t xml:space="preserve"> </w:t>
      </w:r>
      <w:r w:rsidR="008040E5" w:rsidRPr="000345A6">
        <w:rPr>
          <w:bCs/>
        </w:rPr>
        <w:t xml:space="preserve">%. </w:t>
      </w:r>
      <w:r w:rsidR="00ED76A6" w:rsidRPr="00ED76A6">
        <w:rPr>
          <w:bCs/>
        </w:rPr>
        <w:t xml:space="preserve">Анализ оснований для помещения несовершеннолетних в </w:t>
      </w:r>
      <w:r w:rsidR="008040E5">
        <w:rPr>
          <w:bCs/>
        </w:rPr>
        <w:t>ц</w:t>
      </w:r>
      <w:r w:rsidR="00ED76A6" w:rsidRPr="00ED76A6">
        <w:rPr>
          <w:bCs/>
        </w:rPr>
        <w:t xml:space="preserve">ентр показал, что </w:t>
      </w:r>
      <w:r w:rsidR="003534A3">
        <w:rPr>
          <w:bCs/>
        </w:rPr>
        <w:t>высокий</w:t>
      </w:r>
      <w:r w:rsidR="00ED76A6" w:rsidRPr="00ED76A6">
        <w:rPr>
          <w:bCs/>
        </w:rPr>
        <w:t xml:space="preserve"> процент составляют дети, помещенные по </w:t>
      </w:r>
      <w:r w:rsidR="000345A6">
        <w:rPr>
          <w:bCs/>
        </w:rPr>
        <w:t xml:space="preserve">ходатайству КДН и ЗП и </w:t>
      </w:r>
      <w:r w:rsidR="002D148B">
        <w:rPr>
          <w:bCs/>
        </w:rPr>
        <w:t xml:space="preserve">заявлению законных представителей. </w:t>
      </w:r>
    </w:p>
    <w:p w:rsidR="002806FC" w:rsidRDefault="00ED76A6" w:rsidP="009A1843">
      <w:pPr>
        <w:pStyle w:val="msonormalbullet3gif"/>
        <w:tabs>
          <w:tab w:val="left" w:pos="0"/>
        </w:tabs>
        <w:ind w:firstLine="360"/>
        <w:contextualSpacing/>
        <w:jc w:val="both"/>
        <w:rPr>
          <w:bCs/>
        </w:rPr>
      </w:pPr>
      <w:r w:rsidRPr="00ED76A6">
        <w:rPr>
          <w:bCs/>
        </w:rPr>
        <w:t xml:space="preserve"> </w:t>
      </w:r>
      <w:r w:rsidR="00D43BFB">
        <w:rPr>
          <w:bCs/>
        </w:rPr>
        <w:tab/>
      </w:r>
      <w:r w:rsidR="009A1843">
        <w:rPr>
          <w:bCs/>
        </w:rPr>
        <w:t>Анализ с</w:t>
      </w:r>
      <w:r w:rsidR="009A1843" w:rsidRPr="00ED76A6">
        <w:rPr>
          <w:bCs/>
        </w:rPr>
        <w:t>оциальны</w:t>
      </w:r>
      <w:r w:rsidR="009A1843">
        <w:rPr>
          <w:bCs/>
        </w:rPr>
        <w:t>х</w:t>
      </w:r>
      <w:r w:rsidR="009A1843" w:rsidRPr="00ED76A6">
        <w:rPr>
          <w:bCs/>
        </w:rPr>
        <w:t xml:space="preserve"> статус</w:t>
      </w:r>
      <w:r w:rsidR="009A1843">
        <w:rPr>
          <w:bCs/>
        </w:rPr>
        <w:t xml:space="preserve">ов: дети, </w:t>
      </w:r>
      <w:r w:rsidR="009A1843" w:rsidRPr="00ED76A6">
        <w:rPr>
          <w:bCs/>
        </w:rPr>
        <w:t>оставши</w:t>
      </w:r>
      <w:r w:rsidR="009A1843">
        <w:rPr>
          <w:bCs/>
        </w:rPr>
        <w:t>е</w:t>
      </w:r>
      <w:r w:rsidR="009A1843" w:rsidRPr="00ED76A6">
        <w:rPr>
          <w:bCs/>
        </w:rPr>
        <w:t>ся без попечения родителей или законных представителей</w:t>
      </w:r>
      <w:r w:rsidR="009A1843">
        <w:rPr>
          <w:bCs/>
        </w:rPr>
        <w:t xml:space="preserve"> – 12 детей</w:t>
      </w:r>
      <w:r w:rsidR="004901DE">
        <w:rPr>
          <w:bCs/>
        </w:rPr>
        <w:t xml:space="preserve"> (8)</w:t>
      </w:r>
      <w:r w:rsidR="009A1843" w:rsidRPr="00ED76A6">
        <w:rPr>
          <w:bCs/>
        </w:rPr>
        <w:t>,</w:t>
      </w:r>
      <w:r w:rsidR="009A1843" w:rsidRPr="00205E1B">
        <w:rPr>
          <w:bCs/>
        </w:rPr>
        <w:t xml:space="preserve"> </w:t>
      </w:r>
      <w:r w:rsidR="009A1843">
        <w:rPr>
          <w:bCs/>
        </w:rPr>
        <w:t>из этих детей 6</w:t>
      </w:r>
      <w:r w:rsidR="004901DE">
        <w:rPr>
          <w:bCs/>
        </w:rPr>
        <w:t xml:space="preserve"> воспитанники </w:t>
      </w:r>
      <w:r w:rsidR="009A1843">
        <w:rPr>
          <w:bCs/>
        </w:rPr>
        <w:t>были временно помещены по внутреннему перемещению</w:t>
      </w:r>
      <w:r w:rsidR="00D66F72">
        <w:rPr>
          <w:bCs/>
        </w:rPr>
        <w:t xml:space="preserve"> из других групп Центра</w:t>
      </w:r>
      <w:r w:rsidR="009913CD">
        <w:rPr>
          <w:bCs/>
        </w:rPr>
        <w:t xml:space="preserve">. </w:t>
      </w:r>
      <w:proofErr w:type="gramStart"/>
      <w:r w:rsidR="009913CD">
        <w:rPr>
          <w:bCs/>
        </w:rPr>
        <w:t xml:space="preserve">Из этих 6 воспитанников </w:t>
      </w:r>
      <w:r w:rsidR="009913CD" w:rsidRPr="00AA51B1">
        <w:rPr>
          <w:bCs/>
          <w:color w:val="FF0000"/>
        </w:rPr>
        <w:t>3 возвращены в родную семью, по решению суда отменено ограничение в родительских правах матери</w:t>
      </w:r>
      <w:r w:rsidR="009913CD">
        <w:rPr>
          <w:bCs/>
        </w:rPr>
        <w:t xml:space="preserve">, </w:t>
      </w:r>
      <w:r w:rsidR="00AA51B1">
        <w:rPr>
          <w:bCs/>
        </w:rPr>
        <w:t>2</w:t>
      </w:r>
      <w:r w:rsidR="009913CD">
        <w:rPr>
          <w:bCs/>
        </w:rPr>
        <w:t xml:space="preserve"> воспитанника по приказу Минтруда направлены в </w:t>
      </w:r>
      <w:proofErr w:type="spellStart"/>
      <w:r w:rsidR="009913CD">
        <w:rPr>
          <w:bCs/>
        </w:rPr>
        <w:t>Алданский</w:t>
      </w:r>
      <w:proofErr w:type="spellEnd"/>
      <w:r w:rsidR="009913CD">
        <w:rPr>
          <w:bCs/>
        </w:rPr>
        <w:t xml:space="preserve"> ЦССВ</w:t>
      </w:r>
      <w:r w:rsidR="002C67AE">
        <w:rPr>
          <w:bCs/>
        </w:rPr>
        <w:t xml:space="preserve">. </w:t>
      </w:r>
      <w:r w:rsidR="009A1843">
        <w:rPr>
          <w:bCs/>
        </w:rPr>
        <w:t>4</w:t>
      </w:r>
      <w:r w:rsidR="002C67AE">
        <w:rPr>
          <w:bCs/>
        </w:rPr>
        <w:t xml:space="preserve"> зачислены </w:t>
      </w:r>
      <w:r w:rsidR="009A1843">
        <w:rPr>
          <w:bCs/>
        </w:rPr>
        <w:t xml:space="preserve">по ходатайству МКДН и ЗП, по распоряжению МР «Вилюйский улус (район)» </w:t>
      </w:r>
      <w:r w:rsidR="002C67AE">
        <w:rPr>
          <w:bCs/>
        </w:rPr>
        <w:t xml:space="preserve">опекун данных детей </w:t>
      </w:r>
      <w:r w:rsidR="009A1843">
        <w:rPr>
          <w:bCs/>
        </w:rPr>
        <w:t>был отстранен</w:t>
      </w:r>
      <w:r w:rsidR="002C67AE">
        <w:rPr>
          <w:bCs/>
        </w:rPr>
        <w:t xml:space="preserve"> от своих обязанностей</w:t>
      </w:r>
      <w:r w:rsidR="009A1843">
        <w:rPr>
          <w:bCs/>
        </w:rPr>
        <w:t>,</w:t>
      </w:r>
      <w:r w:rsidR="002C67AE">
        <w:rPr>
          <w:bCs/>
        </w:rPr>
        <w:t xml:space="preserve"> </w:t>
      </w:r>
      <w:r w:rsidR="000C33C8">
        <w:rPr>
          <w:bCs/>
        </w:rPr>
        <w:t>на сегодня ждем приказ Минтруда на устройство детей в организацию для детей-сирот</w:t>
      </w:r>
      <w:proofErr w:type="gramEnd"/>
      <w:r w:rsidR="000C33C8">
        <w:rPr>
          <w:bCs/>
        </w:rPr>
        <w:t xml:space="preserve"> и детей, оставшихся без попечения родителей. </w:t>
      </w:r>
    </w:p>
    <w:p w:rsidR="002806FC" w:rsidRDefault="00373E24" w:rsidP="009A1843">
      <w:pPr>
        <w:pStyle w:val="msonormalbullet3gif"/>
        <w:tabs>
          <w:tab w:val="left" w:pos="0"/>
        </w:tabs>
        <w:ind w:firstLine="360"/>
        <w:contextualSpacing/>
        <w:jc w:val="both"/>
        <w:rPr>
          <w:bCs/>
        </w:rPr>
      </w:pPr>
      <w:r>
        <w:rPr>
          <w:bCs/>
        </w:rPr>
        <w:tab/>
      </w:r>
      <w:r w:rsidR="009A1843">
        <w:rPr>
          <w:bCs/>
        </w:rPr>
        <w:t xml:space="preserve">1 девочка была доставлена специалистами </w:t>
      </w:r>
      <w:proofErr w:type="spellStart"/>
      <w:r w:rsidR="009A1843">
        <w:rPr>
          <w:bCs/>
        </w:rPr>
        <w:t>ООиП</w:t>
      </w:r>
      <w:proofErr w:type="spellEnd"/>
      <w:r w:rsidR="009A1843">
        <w:rPr>
          <w:bCs/>
        </w:rPr>
        <w:t xml:space="preserve"> и сотрудником ОМВД. По рекомендации врача-психиатра девочка была направлена на обследование в условиях ЯРПНД в г. Якутск и прошла курс лечения с 08 ноября по 08 декабря </w:t>
      </w:r>
      <w:proofErr w:type="spellStart"/>
      <w:r w:rsidR="009A1843">
        <w:rPr>
          <w:bCs/>
        </w:rPr>
        <w:t>т.г</w:t>
      </w:r>
      <w:proofErr w:type="spellEnd"/>
      <w:proofErr w:type="gramStart"/>
      <w:r w:rsidR="009A1843">
        <w:rPr>
          <w:bCs/>
        </w:rPr>
        <w:t xml:space="preserve">.. </w:t>
      </w:r>
      <w:proofErr w:type="gramEnd"/>
      <w:r w:rsidR="00A83115">
        <w:rPr>
          <w:bCs/>
        </w:rPr>
        <w:t>П</w:t>
      </w:r>
      <w:r w:rsidR="009A1843">
        <w:rPr>
          <w:bCs/>
        </w:rPr>
        <w:t xml:space="preserve">осле выписки из ЯРПНД девочка повторно поступила по личному заявлению и после проведенных работ была возвращена своему опекуну. </w:t>
      </w:r>
    </w:p>
    <w:p w:rsidR="00A943B1" w:rsidRDefault="00373E24" w:rsidP="009A1843">
      <w:pPr>
        <w:pStyle w:val="msonormalbullet3gif"/>
        <w:tabs>
          <w:tab w:val="left" w:pos="0"/>
        </w:tabs>
        <w:ind w:firstLine="360"/>
        <w:contextualSpacing/>
        <w:jc w:val="both"/>
        <w:rPr>
          <w:bCs/>
          <w:color w:val="FF0000"/>
        </w:rPr>
      </w:pPr>
      <w:r>
        <w:rPr>
          <w:bCs/>
        </w:rPr>
        <w:tab/>
      </w:r>
      <w:r w:rsidR="00A943B1">
        <w:rPr>
          <w:bCs/>
        </w:rPr>
        <w:t>К</w:t>
      </w:r>
      <w:r w:rsidR="009A1843" w:rsidRPr="004017EA">
        <w:rPr>
          <w:bCs/>
        </w:rPr>
        <w:t>оличество детей, проживающи</w:t>
      </w:r>
      <w:r w:rsidR="009A1843">
        <w:rPr>
          <w:bCs/>
        </w:rPr>
        <w:t>х</w:t>
      </w:r>
      <w:r w:rsidR="009A1843" w:rsidRPr="004017EA">
        <w:rPr>
          <w:bCs/>
        </w:rPr>
        <w:t xml:space="preserve"> в семьях, находящи</w:t>
      </w:r>
      <w:r w:rsidR="009A1843">
        <w:rPr>
          <w:bCs/>
        </w:rPr>
        <w:t>х</w:t>
      </w:r>
      <w:r w:rsidR="009A1843" w:rsidRPr="004017EA">
        <w:rPr>
          <w:bCs/>
        </w:rPr>
        <w:t>ся в социально опасном положении</w:t>
      </w:r>
      <w:r w:rsidR="00A943B1">
        <w:rPr>
          <w:bCs/>
        </w:rPr>
        <w:t xml:space="preserve"> остается на уровне прошлого года - </w:t>
      </w:r>
      <w:r w:rsidR="009A1843" w:rsidRPr="004017EA">
        <w:rPr>
          <w:bCs/>
        </w:rPr>
        <w:t xml:space="preserve"> 4</w:t>
      </w:r>
      <w:r w:rsidR="002806FC">
        <w:rPr>
          <w:bCs/>
        </w:rPr>
        <w:t>1</w:t>
      </w:r>
      <w:r w:rsidR="009A1843" w:rsidRPr="004017EA">
        <w:rPr>
          <w:bCs/>
        </w:rPr>
        <w:t xml:space="preserve"> (</w:t>
      </w:r>
      <w:r w:rsidR="002806FC">
        <w:rPr>
          <w:bCs/>
        </w:rPr>
        <w:t>42</w:t>
      </w:r>
      <w:r w:rsidR="009A1843" w:rsidRPr="004017EA">
        <w:rPr>
          <w:bCs/>
        </w:rPr>
        <w:t>)</w:t>
      </w:r>
      <w:r w:rsidR="00A943B1">
        <w:rPr>
          <w:bCs/>
        </w:rPr>
        <w:t>.</w:t>
      </w:r>
      <w:r w:rsidR="009A1843" w:rsidRPr="004017EA">
        <w:rPr>
          <w:bCs/>
        </w:rPr>
        <w:t xml:space="preserve"> </w:t>
      </w:r>
      <w:proofErr w:type="gramStart"/>
      <w:r w:rsidR="00A943B1">
        <w:rPr>
          <w:bCs/>
        </w:rPr>
        <w:t>Д</w:t>
      </w:r>
      <w:r w:rsidR="009A1843" w:rsidRPr="004017EA">
        <w:rPr>
          <w:bCs/>
        </w:rPr>
        <w:t xml:space="preserve">альнейшее жизнеустройство данных детей: </w:t>
      </w:r>
      <w:r w:rsidR="00365C95">
        <w:rPr>
          <w:bCs/>
        </w:rPr>
        <w:t>5</w:t>
      </w:r>
      <w:r w:rsidR="009A1843" w:rsidRPr="004017EA">
        <w:rPr>
          <w:bCs/>
        </w:rPr>
        <w:t xml:space="preserve"> детей устроены в </w:t>
      </w:r>
      <w:proofErr w:type="spellStart"/>
      <w:r w:rsidR="009A1843" w:rsidRPr="004017EA">
        <w:rPr>
          <w:bCs/>
        </w:rPr>
        <w:t>В</w:t>
      </w:r>
      <w:r w:rsidR="00365C95">
        <w:rPr>
          <w:bCs/>
        </w:rPr>
        <w:t>ерхневи</w:t>
      </w:r>
      <w:r w:rsidR="009A1843" w:rsidRPr="004017EA">
        <w:rPr>
          <w:bCs/>
        </w:rPr>
        <w:t>люйский</w:t>
      </w:r>
      <w:proofErr w:type="spellEnd"/>
      <w:r w:rsidR="009A1843">
        <w:rPr>
          <w:bCs/>
          <w:color w:val="FF0000"/>
        </w:rPr>
        <w:t xml:space="preserve"> </w:t>
      </w:r>
      <w:r w:rsidR="009A1843">
        <w:rPr>
          <w:bCs/>
        </w:rPr>
        <w:t xml:space="preserve">центр помощи детям-сиротам и детям, оставшимся без попечения родителей, </w:t>
      </w:r>
      <w:r w:rsidR="00365C95">
        <w:rPr>
          <w:bCs/>
        </w:rPr>
        <w:t>5</w:t>
      </w:r>
      <w:r w:rsidR="009A1843">
        <w:rPr>
          <w:bCs/>
        </w:rPr>
        <w:t xml:space="preserve"> оформлена временная опека, </w:t>
      </w:r>
      <w:r w:rsidR="00A943B1">
        <w:rPr>
          <w:bCs/>
        </w:rPr>
        <w:t>2</w:t>
      </w:r>
      <w:r w:rsidR="00365C95">
        <w:rPr>
          <w:bCs/>
        </w:rPr>
        <w:t xml:space="preserve"> переданы в приемную семью, </w:t>
      </w:r>
      <w:r w:rsidR="00A943B1">
        <w:rPr>
          <w:bCs/>
        </w:rPr>
        <w:t xml:space="preserve">2 переданы родной сестре </w:t>
      </w:r>
      <w:r w:rsidR="00365C95">
        <w:rPr>
          <w:bCs/>
        </w:rPr>
        <w:t xml:space="preserve">по </w:t>
      </w:r>
      <w:r w:rsidR="009F18F4">
        <w:rPr>
          <w:bCs/>
        </w:rPr>
        <w:t>разрешению</w:t>
      </w:r>
      <w:r w:rsidR="00365C95">
        <w:rPr>
          <w:bCs/>
        </w:rPr>
        <w:t xml:space="preserve"> </w:t>
      </w:r>
      <w:proofErr w:type="spellStart"/>
      <w:r w:rsidR="00365C95">
        <w:rPr>
          <w:bCs/>
        </w:rPr>
        <w:t>ООиП</w:t>
      </w:r>
      <w:proofErr w:type="spellEnd"/>
      <w:r w:rsidR="009A1843">
        <w:rPr>
          <w:bCs/>
        </w:rPr>
        <w:t xml:space="preserve">, </w:t>
      </w:r>
      <w:r w:rsidR="00A943B1">
        <w:rPr>
          <w:bCs/>
        </w:rPr>
        <w:t xml:space="preserve">2 были помещены в детское отделение Вилюйской ЦРБ, </w:t>
      </w:r>
      <w:r w:rsidR="009A1843">
        <w:rPr>
          <w:bCs/>
        </w:rPr>
        <w:t xml:space="preserve">остальные </w:t>
      </w:r>
      <w:r w:rsidR="00A943B1">
        <w:rPr>
          <w:bCs/>
        </w:rPr>
        <w:t>2</w:t>
      </w:r>
      <w:r w:rsidR="00957F7D">
        <w:rPr>
          <w:bCs/>
        </w:rPr>
        <w:t>4</w:t>
      </w:r>
      <w:r w:rsidR="009A1843">
        <w:rPr>
          <w:bCs/>
        </w:rPr>
        <w:t xml:space="preserve"> несовершеннолетни</w:t>
      </w:r>
      <w:r w:rsidR="00A943B1">
        <w:rPr>
          <w:bCs/>
        </w:rPr>
        <w:t>х</w:t>
      </w:r>
      <w:r w:rsidR="00957F7D">
        <w:rPr>
          <w:bCs/>
        </w:rPr>
        <w:t xml:space="preserve"> возвращены в родные семьи, </w:t>
      </w:r>
      <w:r w:rsidR="004B60AB">
        <w:rPr>
          <w:bCs/>
        </w:rPr>
        <w:t xml:space="preserve">на сегодня, </w:t>
      </w:r>
      <w:r w:rsidR="00957F7D">
        <w:rPr>
          <w:bCs/>
        </w:rPr>
        <w:t xml:space="preserve">1 несовершеннолетний находится в </w:t>
      </w:r>
      <w:r w:rsidR="001566A5">
        <w:rPr>
          <w:bCs/>
        </w:rPr>
        <w:t>стационаре</w:t>
      </w:r>
      <w:r w:rsidR="00957F7D">
        <w:rPr>
          <w:bCs/>
        </w:rPr>
        <w:t xml:space="preserve">, </w:t>
      </w:r>
      <w:proofErr w:type="spellStart"/>
      <w:r w:rsidR="00957F7D">
        <w:rPr>
          <w:bCs/>
        </w:rPr>
        <w:t>ООиП</w:t>
      </w:r>
      <w:proofErr w:type="spellEnd"/>
      <w:r w:rsidR="00957F7D">
        <w:rPr>
          <w:bCs/>
        </w:rPr>
        <w:t xml:space="preserve"> подано исковое заявление</w:t>
      </w:r>
      <w:proofErr w:type="gramEnd"/>
      <w:r w:rsidR="00957F7D">
        <w:rPr>
          <w:bCs/>
        </w:rPr>
        <w:t xml:space="preserve"> на ОРП матери. </w:t>
      </w:r>
    </w:p>
    <w:p w:rsidR="009A1843" w:rsidRPr="009461F3" w:rsidRDefault="00373E24" w:rsidP="009A1843">
      <w:pPr>
        <w:pStyle w:val="msonormalbullet3gif"/>
        <w:tabs>
          <w:tab w:val="left" w:pos="0"/>
        </w:tabs>
        <w:ind w:firstLine="360"/>
        <w:contextualSpacing/>
        <w:jc w:val="both"/>
        <w:rPr>
          <w:b/>
          <w:bCs/>
        </w:rPr>
      </w:pPr>
      <w:r>
        <w:rPr>
          <w:bCs/>
        </w:rPr>
        <w:tab/>
      </w:r>
      <w:proofErr w:type="gramStart"/>
      <w:r w:rsidR="00557985">
        <w:rPr>
          <w:bCs/>
        </w:rPr>
        <w:t xml:space="preserve">Количество детей из семей, </w:t>
      </w:r>
      <w:r w:rsidR="009A1843" w:rsidRPr="009461F3">
        <w:rPr>
          <w:bCs/>
        </w:rPr>
        <w:t xml:space="preserve">оказавшихся в трудной жизненной ситуации </w:t>
      </w:r>
      <w:r w:rsidR="00A943B1">
        <w:rPr>
          <w:bCs/>
        </w:rPr>
        <w:t>с прошлого года увеличилось на 16 детей – 49</w:t>
      </w:r>
      <w:r w:rsidR="00963509">
        <w:rPr>
          <w:bCs/>
        </w:rPr>
        <w:t xml:space="preserve"> </w:t>
      </w:r>
      <w:r w:rsidR="00A943B1">
        <w:rPr>
          <w:bCs/>
        </w:rPr>
        <w:t>(33), что составляет</w:t>
      </w:r>
      <w:r w:rsidR="00557985">
        <w:rPr>
          <w:bCs/>
        </w:rPr>
        <w:t xml:space="preserve"> увеличение на</w:t>
      </w:r>
      <w:r w:rsidR="00A943B1">
        <w:rPr>
          <w:bCs/>
        </w:rPr>
        <w:t xml:space="preserve"> 48%.</w:t>
      </w:r>
      <w:r w:rsidR="00957F7D">
        <w:rPr>
          <w:bCs/>
        </w:rPr>
        <w:t xml:space="preserve"> Дальнейшее </w:t>
      </w:r>
      <w:r w:rsidR="004B60AB">
        <w:rPr>
          <w:bCs/>
        </w:rPr>
        <w:t>жизнеустройство</w:t>
      </w:r>
      <w:r w:rsidR="009A1843" w:rsidRPr="009461F3">
        <w:rPr>
          <w:bCs/>
        </w:rPr>
        <w:t xml:space="preserve"> </w:t>
      </w:r>
      <w:r w:rsidR="00963509">
        <w:rPr>
          <w:bCs/>
        </w:rPr>
        <w:t xml:space="preserve">данных </w:t>
      </w:r>
      <w:r w:rsidR="004B60AB">
        <w:rPr>
          <w:bCs/>
        </w:rPr>
        <w:t xml:space="preserve">детей: 3 устроены в Вилюйский ЦССВ (8 декабря дети возвращены в родную семью, у матери </w:t>
      </w:r>
      <w:r w:rsidR="00034262">
        <w:rPr>
          <w:bCs/>
        </w:rPr>
        <w:t>отменено ОРП</w:t>
      </w:r>
      <w:r w:rsidR="004B60AB">
        <w:rPr>
          <w:bCs/>
        </w:rPr>
        <w:t>)</w:t>
      </w:r>
      <w:r w:rsidR="001566A5">
        <w:rPr>
          <w:bCs/>
        </w:rPr>
        <w:t>, временная опека оформлена 3 несовершеннолетним, в ЯРПНД на лечение направлена 1 несовершеннолетняя, после лечения по приезду девочка</w:t>
      </w:r>
      <w:proofErr w:type="gramEnd"/>
      <w:r w:rsidR="001566A5">
        <w:rPr>
          <w:bCs/>
        </w:rPr>
        <w:t xml:space="preserve"> была обратно помещена в стационар по распоряжению МР «Вилюйский улус (район)»</w:t>
      </w:r>
      <w:r w:rsidR="00945809">
        <w:rPr>
          <w:bCs/>
        </w:rPr>
        <w:t>, 19 декабря девочка передана во временную (предварительную)</w:t>
      </w:r>
      <w:r w:rsidR="00327EE7">
        <w:rPr>
          <w:bCs/>
        </w:rPr>
        <w:t xml:space="preserve"> опеку, в настоящее время 1 несовершеннолетний находится в стационаре. </w:t>
      </w:r>
    </w:p>
    <w:p w:rsidR="00F973CF" w:rsidRDefault="00ED76A6" w:rsidP="009A1843">
      <w:pPr>
        <w:pStyle w:val="msonormalbullet3gif"/>
        <w:tabs>
          <w:tab w:val="left" w:pos="0"/>
        </w:tabs>
        <w:contextualSpacing/>
        <w:jc w:val="both"/>
        <w:rPr>
          <w:bCs/>
        </w:rPr>
      </w:pPr>
      <w:r w:rsidRPr="00ED76A6">
        <w:rPr>
          <w:bCs/>
        </w:rPr>
        <w:tab/>
      </w:r>
      <w:r w:rsidRPr="00363409">
        <w:rPr>
          <w:bCs/>
        </w:rPr>
        <w:t>Неблагополучные условия, в которых проживали дети, сказываются как на их психическом состоянии, так и на физическом. Таким образом, дети имеют многочисленные психические, поведенческие и социальные проблемы, педагогически запущены, отстают в развитии. Некоторые проблемы решить полностью невозможно, их можно только частично компенсировать.</w:t>
      </w:r>
      <w:r w:rsidRPr="00ED76A6">
        <w:rPr>
          <w:bCs/>
        </w:rPr>
        <w:t xml:space="preserve"> Вся работа за отчетный период была направлена на оказание комплексных социально-реабилитационных услуг: обеспечение временного проживания, гигиеническими </w:t>
      </w:r>
      <w:r w:rsidRPr="00ED76A6">
        <w:rPr>
          <w:bCs/>
        </w:rPr>
        <w:lastRenderedPageBreak/>
        <w:t xml:space="preserve">принадлежностями, одеждой, обувью, питанием, обучение навыкам самообслуживания, поведения в быту, психологическая и педагогическая диагностика и коррекция, консультирование, оказание помощи в обучении детей в образовательных учреждениях, организация досуговых мероприятий, оказание социально-медицинской и социально-правовой помощи, выявление и устранение причин и условий, способствующих безнадзорности и беспризорности несовершеннолетних. </w:t>
      </w:r>
    </w:p>
    <w:p w:rsidR="00D95909" w:rsidRDefault="00EB3FC2" w:rsidP="00694B73">
      <w:pPr>
        <w:pStyle w:val="msonormalbullet3gif"/>
        <w:tabs>
          <w:tab w:val="left" w:pos="0"/>
        </w:tabs>
        <w:spacing w:before="0" w:beforeAutospacing="0" w:after="0" w:afterAutospacing="0"/>
        <w:ind w:firstLine="360"/>
        <w:contextualSpacing/>
        <w:jc w:val="both"/>
      </w:pPr>
      <w:r>
        <w:rPr>
          <w:bCs/>
        </w:rPr>
        <w:tab/>
      </w:r>
      <w:r w:rsidR="00456AB4">
        <w:t xml:space="preserve">Дети были помещены по следующим </w:t>
      </w:r>
      <w:r w:rsidR="00645664">
        <w:t>обстоятельствам</w:t>
      </w:r>
      <w:r w:rsidR="00456AB4">
        <w:t>:</w:t>
      </w:r>
      <w:r w:rsidR="000C1FE4">
        <w:t xml:space="preserve"> </w:t>
      </w:r>
      <w:r w:rsidR="000C1FE4" w:rsidRPr="004F23B5">
        <w:t xml:space="preserve">внутрисемейный конфликт, в </w:t>
      </w:r>
      <w:proofErr w:type="spellStart"/>
      <w:r w:rsidR="000C1FE4" w:rsidRPr="004F23B5">
        <w:t>т.ч</w:t>
      </w:r>
      <w:proofErr w:type="spellEnd"/>
      <w:r w:rsidR="000C1FE4" w:rsidRPr="004F23B5">
        <w:t xml:space="preserve">. с лицами с алкогольной зависимостью – </w:t>
      </w:r>
      <w:r w:rsidR="00BB4444">
        <w:t>73</w:t>
      </w:r>
      <w:r w:rsidR="000C1FE4">
        <w:t xml:space="preserve"> (</w:t>
      </w:r>
      <w:r w:rsidR="00BB4444">
        <w:t>50</w:t>
      </w:r>
      <w:r w:rsidR="000C1FE4">
        <w:t>)</w:t>
      </w:r>
      <w:r w:rsidR="000C1FE4" w:rsidRPr="004F23B5">
        <w:t>,</w:t>
      </w:r>
      <w:r w:rsidR="006F2DC3">
        <w:t xml:space="preserve"> </w:t>
      </w:r>
      <w:r w:rsidR="006F2DC3" w:rsidRPr="004F23B5">
        <w:t xml:space="preserve">отсутствие </w:t>
      </w:r>
      <w:r w:rsidR="00BB4444">
        <w:t xml:space="preserve">возможности (временного) </w:t>
      </w:r>
      <w:r w:rsidR="006F2DC3" w:rsidRPr="004F23B5">
        <w:t xml:space="preserve">попечения над ребенком – </w:t>
      </w:r>
      <w:r w:rsidR="00BB4444">
        <w:t>3</w:t>
      </w:r>
      <w:r w:rsidR="001E1535">
        <w:t xml:space="preserve"> (</w:t>
      </w:r>
      <w:r w:rsidR="00BB4444">
        <w:t>7</w:t>
      </w:r>
      <w:r w:rsidR="001E1535">
        <w:t>)</w:t>
      </w:r>
      <w:r w:rsidR="006F2DC3" w:rsidRPr="004F23B5">
        <w:t xml:space="preserve">, иные обстоятельства – </w:t>
      </w:r>
      <w:r w:rsidR="00BB4444">
        <w:t>26</w:t>
      </w:r>
      <w:r w:rsidR="006F2DC3">
        <w:t xml:space="preserve"> (</w:t>
      </w:r>
      <w:r w:rsidR="00BB4444">
        <w:t>32</w:t>
      </w:r>
      <w:r w:rsidR="006F2DC3">
        <w:t>)</w:t>
      </w:r>
      <w:r w:rsidR="006F2DC3" w:rsidRPr="004F23B5">
        <w:t xml:space="preserve">.  </w:t>
      </w:r>
    </w:p>
    <w:p w:rsidR="00D07BED" w:rsidRDefault="00D95909" w:rsidP="00694B73">
      <w:pPr>
        <w:tabs>
          <w:tab w:val="left" w:pos="0"/>
          <w:tab w:val="left" w:pos="180"/>
        </w:tabs>
        <w:spacing w:after="0" w:line="240" w:lineRule="auto"/>
        <w:jc w:val="both"/>
        <w:rPr>
          <w:rFonts w:ascii="Times New Roman" w:hAnsi="Times New Roman"/>
          <w:color w:val="FF0000"/>
          <w:sz w:val="24"/>
          <w:szCs w:val="24"/>
        </w:rPr>
      </w:pPr>
      <w:r>
        <w:rPr>
          <w:rFonts w:ascii="Times New Roman" w:hAnsi="Times New Roman"/>
          <w:sz w:val="24"/>
          <w:szCs w:val="24"/>
        </w:rPr>
        <w:tab/>
      </w:r>
      <w:r>
        <w:rPr>
          <w:rFonts w:ascii="Times New Roman" w:hAnsi="Times New Roman"/>
          <w:sz w:val="24"/>
          <w:szCs w:val="24"/>
        </w:rPr>
        <w:tab/>
      </w:r>
      <w:r w:rsidR="00943CC2">
        <w:rPr>
          <w:rFonts w:ascii="Times New Roman" w:hAnsi="Times New Roman"/>
          <w:sz w:val="24"/>
          <w:szCs w:val="24"/>
        </w:rPr>
        <w:t xml:space="preserve">Всего </w:t>
      </w:r>
      <w:r w:rsidRPr="00D95909">
        <w:rPr>
          <w:rFonts w:ascii="Times New Roman" w:hAnsi="Times New Roman"/>
          <w:sz w:val="24"/>
          <w:szCs w:val="24"/>
        </w:rPr>
        <w:t>оказано услуг</w:t>
      </w:r>
      <w:r w:rsidR="00943CC2">
        <w:rPr>
          <w:rFonts w:ascii="Times New Roman" w:hAnsi="Times New Roman"/>
          <w:sz w:val="24"/>
          <w:szCs w:val="24"/>
        </w:rPr>
        <w:t xml:space="preserve"> </w:t>
      </w:r>
      <w:r w:rsidR="00FC3E4F">
        <w:rPr>
          <w:rFonts w:ascii="Times New Roman" w:hAnsi="Times New Roman"/>
          <w:sz w:val="24"/>
          <w:szCs w:val="24"/>
        </w:rPr>
        <w:t>–</w:t>
      </w:r>
      <w:r w:rsidRPr="00D95909">
        <w:rPr>
          <w:rFonts w:ascii="Times New Roman" w:hAnsi="Times New Roman"/>
          <w:sz w:val="24"/>
          <w:szCs w:val="24"/>
        </w:rPr>
        <w:t xml:space="preserve"> </w:t>
      </w:r>
      <w:r w:rsidR="00756D4C">
        <w:rPr>
          <w:rFonts w:ascii="Times New Roman" w:hAnsi="Times New Roman"/>
          <w:sz w:val="24"/>
          <w:szCs w:val="24"/>
        </w:rPr>
        <w:t>2</w:t>
      </w:r>
      <w:r w:rsidR="004B1340">
        <w:rPr>
          <w:rFonts w:ascii="Times New Roman" w:hAnsi="Times New Roman"/>
          <w:sz w:val="24"/>
          <w:szCs w:val="24"/>
        </w:rPr>
        <w:t>0897</w:t>
      </w:r>
      <w:r w:rsidR="00FC3E4F">
        <w:rPr>
          <w:rFonts w:ascii="Times New Roman" w:hAnsi="Times New Roman"/>
          <w:sz w:val="24"/>
          <w:szCs w:val="24"/>
        </w:rPr>
        <w:t xml:space="preserve"> (</w:t>
      </w:r>
      <w:r w:rsidR="007C2A3F">
        <w:rPr>
          <w:rFonts w:ascii="Times New Roman" w:hAnsi="Times New Roman"/>
          <w:sz w:val="24"/>
          <w:szCs w:val="24"/>
        </w:rPr>
        <w:t>АППГ-</w:t>
      </w:r>
      <w:r w:rsidR="00D31B50">
        <w:rPr>
          <w:rFonts w:ascii="Times New Roman" w:hAnsi="Times New Roman"/>
          <w:sz w:val="24"/>
          <w:szCs w:val="24"/>
        </w:rPr>
        <w:t>17093</w:t>
      </w:r>
      <w:r w:rsidR="00FC3E4F">
        <w:rPr>
          <w:rFonts w:ascii="Times New Roman" w:hAnsi="Times New Roman"/>
          <w:sz w:val="24"/>
          <w:szCs w:val="24"/>
        </w:rPr>
        <w:t>)</w:t>
      </w:r>
      <w:r w:rsidRPr="00D95909">
        <w:rPr>
          <w:rFonts w:ascii="Times New Roman" w:hAnsi="Times New Roman"/>
          <w:sz w:val="24"/>
          <w:szCs w:val="24"/>
        </w:rPr>
        <w:t xml:space="preserve">, в </w:t>
      </w:r>
      <w:proofErr w:type="spellStart"/>
      <w:r w:rsidRPr="00D95909">
        <w:rPr>
          <w:rFonts w:ascii="Times New Roman" w:hAnsi="Times New Roman"/>
          <w:sz w:val="24"/>
          <w:szCs w:val="24"/>
        </w:rPr>
        <w:t>т.ч</w:t>
      </w:r>
      <w:proofErr w:type="spellEnd"/>
      <w:r w:rsidRPr="00D95909">
        <w:rPr>
          <w:rFonts w:ascii="Times New Roman" w:hAnsi="Times New Roman"/>
          <w:sz w:val="24"/>
          <w:szCs w:val="24"/>
        </w:rPr>
        <w:t xml:space="preserve">. социально-бытовых – </w:t>
      </w:r>
      <w:r w:rsidR="00305BED">
        <w:rPr>
          <w:rFonts w:ascii="Times New Roman" w:hAnsi="Times New Roman"/>
          <w:sz w:val="24"/>
          <w:szCs w:val="24"/>
        </w:rPr>
        <w:t>4953</w:t>
      </w:r>
      <w:r w:rsidR="00FC3E4F">
        <w:rPr>
          <w:rFonts w:ascii="Times New Roman" w:hAnsi="Times New Roman"/>
          <w:sz w:val="24"/>
          <w:szCs w:val="24"/>
        </w:rPr>
        <w:t xml:space="preserve"> (</w:t>
      </w:r>
      <w:r w:rsidR="00CC685D">
        <w:rPr>
          <w:rFonts w:ascii="Times New Roman" w:hAnsi="Times New Roman"/>
          <w:sz w:val="24"/>
          <w:szCs w:val="24"/>
        </w:rPr>
        <w:t>5371</w:t>
      </w:r>
      <w:r w:rsidR="00FC3E4F">
        <w:rPr>
          <w:rFonts w:ascii="Times New Roman" w:hAnsi="Times New Roman"/>
          <w:sz w:val="24"/>
          <w:szCs w:val="24"/>
        </w:rPr>
        <w:t>)</w:t>
      </w:r>
      <w:r w:rsidRPr="00D95909">
        <w:rPr>
          <w:rFonts w:ascii="Times New Roman" w:hAnsi="Times New Roman"/>
          <w:sz w:val="24"/>
          <w:szCs w:val="24"/>
        </w:rPr>
        <w:t xml:space="preserve">, социально-медицинских – </w:t>
      </w:r>
      <w:r w:rsidR="00CA5E69">
        <w:rPr>
          <w:rFonts w:ascii="Times New Roman" w:hAnsi="Times New Roman"/>
          <w:sz w:val="24"/>
          <w:szCs w:val="24"/>
        </w:rPr>
        <w:t>5</w:t>
      </w:r>
      <w:r w:rsidR="004B1340">
        <w:rPr>
          <w:rFonts w:ascii="Times New Roman" w:hAnsi="Times New Roman"/>
          <w:sz w:val="24"/>
          <w:szCs w:val="24"/>
        </w:rPr>
        <w:t>0</w:t>
      </w:r>
      <w:r w:rsidR="00CC685D">
        <w:rPr>
          <w:rFonts w:ascii="Times New Roman" w:hAnsi="Times New Roman"/>
          <w:sz w:val="24"/>
          <w:szCs w:val="24"/>
        </w:rPr>
        <w:t>17</w:t>
      </w:r>
      <w:r w:rsidR="00FC3E4F">
        <w:rPr>
          <w:rFonts w:ascii="Times New Roman" w:hAnsi="Times New Roman"/>
          <w:sz w:val="24"/>
          <w:szCs w:val="24"/>
        </w:rPr>
        <w:t xml:space="preserve"> (</w:t>
      </w:r>
      <w:r w:rsidR="00CC685D">
        <w:rPr>
          <w:rFonts w:ascii="Times New Roman" w:hAnsi="Times New Roman"/>
          <w:sz w:val="24"/>
          <w:szCs w:val="24"/>
        </w:rPr>
        <w:t>4970</w:t>
      </w:r>
      <w:r w:rsidR="00FC3E4F">
        <w:rPr>
          <w:rFonts w:ascii="Times New Roman" w:hAnsi="Times New Roman"/>
          <w:sz w:val="24"/>
          <w:szCs w:val="24"/>
        </w:rPr>
        <w:t>)</w:t>
      </w:r>
      <w:r w:rsidRPr="00D95909">
        <w:rPr>
          <w:rFonts w:ascii="Times New Roman" w:hAnsi="Times New Roman"/>
          <w:sz w:val="24"/>
          <w:szCs w:val="24"/>
        </w:rPr>
        <w:t>, социально-психологических –</w:t>
      </w:r>
      <w:r w:rsidR="00CC685D">
        <w:rPr>
          <w:rFonts w:ascii="Times New Roman" w:hAnsi="Times New Roman"/>
          <w:sz w:val="24"/>
          <w:szCs w:val="24"/>
        </w:rPr>
        <w:t>1195</w:t>
      </w:r>
      <w:r w:rsidR="00FC3E4F">
        <w:rPr>
          <w:rFonts w:ascii="Times New Roman" w:hAnsi="Times New Roman"/>
          <w:sz w:val="24"/>
          <w:szCs w:val="24"/>
        </w:rPr>
        <w:t xml:space="preserve"> (</w:t>
      </w:r>
      <w:r w:rsidR="00CC685D">
        <w:rPr>
          <w:rFonts w:ascii="Times New Roman" w:hAnsi="Times New Roman"/>
          <w:sz w:val="24"/>
          <w:szCs w:val="24"/>
        </w:rPr>
        <w:t>980</w:t>
      </w:r>
      <w:r w:rsidR="00FC3E4F">
        <w:rPr>
          <w:rFonts w:ascii="Times New Roman" w:hAnsi="Times New Roman"/>
          <w:sz w:val="24"/>
          <w:szCs w:val="24"/>
        </w:rPr>
        <w:t>)</w:t>
      </w:r>
      <w:r w:rsidRPr="00D95909">
        <w:rPr>
          <w:rFonts w:ascii="Times New Roman" w:hAnsi="Times New Roman"/>
          <w:sz w:val="24"/>
          <w:szCs w:val="24"/>
        </w:rPr>
        <w:t xml:space="preserve">, социально-педагогических – </w:t>
      </w:r>
      <w:r w:rsidR="00612FBE">
        <w:rPr>
          <w:rFonts w:ascii="Times New Roman" w:hAnsi="Times New Roman"/>
          <w:sz w:val="24"/>
          <w:szCs w:val="24"/>
        </w:rPr>
        <w:t>5738</w:t>
      </w:r>
      <w:r w:rsidR="00FC3E4F">
        <w:rPr>
          <w:rFonts w:ascii="Times New Roman" w:hAnsi="Times New Roman"/>
          <w:sz w:val="24"/>
          <w:szCs w:val="24"/>
        </w:rPr>
        <w:t xml:space="preserve"> (</w:t>
      </w:r>
      <w:r w:rsidR="00B036A3">
        <w:rPr>
          <w:rFonts w:ascii="Times New Roman" w:hAnsi="Times New Roman"/>
          <w:sz w:val="24"/>
          <w:szCs w:val="24"/>
        </w:rPr>
        <w:t>3630</w:t>
      </w:r>
      <w:r w:rsidR="00FC3E4F">
        <w:rPr>
          <w:rFonts w:ascii="Times New Roman" w:hAnsi="Times New Roman"/>
          <w:sz w:val="24"/>
          <w:szCs w:val="24"/>
        </w:rPr>
        <w:t>)</w:t>
      </w:r>
      <w:r w:rsidRPr="00D95909">
        <w:rPr>
          <w:rFonts w:ascii="Times New Roman" w:hAnsi="Times New Roman"/>
          <w:sz w:val="24"/>
          <w:szCs w:val="24"/>
        </w:rPr>
        <w:t>, социально-правовых –</w:t>
      </w:r>
      <w:r w:rsidR="00110C46">
        <w:rPr>
          <w:rFonts w:ascii="Times New Roman" w:hAnsi="Times New Roman"/>
          <w:sz w:val="24"/>
          <w:szCs w:val="24"/>
        </w:rPr>
        <w:t>101</w:t>
      </w:r>
      <w:r w:rsidR="00FC3E4F">
        <w:rPr>
          <w:rFonts w:ascii="Times New Roman" w:hAnsi="Times New Roman"/>
          <w:sz w:val="24"/>
          <w:szCs w:val="24"/>
        </w:rPr>
        <w:t xml:space="preserve"> (</w:t>
      </w:r>
      <w:r w:rsidR="00110C46">
        <w:rPr>
          <w:rFonts w:ascii="Times New Roman" w:hAnsi="Times New Roman"/>
          <w:sz w:val="24"/>
          <w:szCs w:val="24"/>
        </w:rPr>
        <w:t>106</w:t>
      </w:r>
      <w:r w:rsidR="00FC3E4F">
        <w:rPr>
          <w:rFonts w:ascii="Times New Roman" w:hAnsi="Times New Roman"/>
          <w:sz w:val="24"/>
          <w:szCs w:val="24"/>
        </w:rPr>
        <w:t>)</w:t>
      </w:r>
      <w:r w:rsidR="00813A68">
        <w:rPr>
          <w:rFonts w:ascii="Times New Roman" w:hAnsi="Times New Roman"/>
          <w:sz w:val="24"/>
          <w:szCs w:val="24"/>
        </w:rPr>
        <w:t xml:space="preserve">, </w:t>
      </w:r>
      <w:r w:rsidR="00BE0A9C">
        <w:rPr>
          <w:rFonts w:ascii="Times New Roman" w:hAnsi="Times New Roman"/>
          <w:sz w:val="24"/>
          <w:szCs w:val="24"/>
        </w:rPr>
        <w:t xml:space="preserve">срочных услуг – </w:t>
      </w:r>
      <w:r w:rsidR="00535354">
        <w:rPr>
          <w:rFonts w:ascii="Times New Roman" w:hAnsi="Times New Roman"/>
          <w:sz w:val="24"/>
          <w:szCs w:val="24"/>
        </w:rPr>
        <w:t>3893</w:t>
      </w:r>
      <w:r w:rsidR="00FC3E4F">
        <w:rPr>
          <w:rFonts w:ascii="Times New Roman" w:hAnsi="Times New Roman"/>
          <w:sz w:val="24"/>
          <w:szCs w:val="24"/>
        </w:rPr>
        <w:t xml:space="preserve"> (</w:t>
      </w:r>
      <w:r w:rsidR="00535354">
        <w:rPr>
          <w:rFonts w:ascii="Times New Roman" w:hAnsi="Times New Roman"/>
          <w:sz w:val="24"/>
          <w:szCs w:val="24"/>
        </w:rPr>
        <w:t>2036</w:t>
      </w:r>
      <w:r w:rsidR="00FC3E4F">
        <w:rPr>
          <w:rFonts w:ascii="Times New Roman" w:hAnsi="Times New Roman"/>
          <w:sz w:val="24"/>
          <w:szCs w:val="24"/>
        </w:rPr>
        <w:t>)</w:t>
      </w:r>
      <w:r w:rsidR="00BE0A9C">
        <w:rPr>
          <w:rFonts w:ascii="Times New Roman" w:hAnsi="Times New Roman"/>
          <w:sz w:val="24"/>
          <w:szCs w:val="24"/>
        </w:rPr>
        <w:t>.</w:t>
      </w:r>
      <w:r w:rsidR="00373E24">
        <w:rPr>
          <w:rFonts w:ascii="Times New Roman" w:hAnsi="Times New Roman"/>
          <w:sz w:val="24"/>
          <w:szCs w:val="24"/>
        </w:rPr>
        <w:t xml:space="preserve"> По сравнению с прошлым годом количество предоставляемых услуг увеличилось на 3804, </w:t>
      </w:r>
      <w:r w:rsidR="00373E24" w:rsidRPr="00373E24">
        <w:rPr>
          <w:rFonts w:ascii="Times New Roman" w:hAnsi="Times New Roman"/>
          <w:color w:val="FF0000"/>
          <w:sz w:val="24"/>
          <w:szCs w:val="24"/>
        </w:rPr>
        <w:t xml:space="preserve">что </w:t>
      </w:r>
      <w:r w:rsidR="000C5B1D">
        <w:rPr>
          <w:rFonts w:ascii="Times New Roman" w:hAnsi="Times New Roman"/>
          <w:color w:val="FF0000"/>
          <w:sz w:val="24"/>
          <w:szCs w:val="24"/>
        </w:rPr>
        <w:t>составляет</w:t>
      </w:r>
    </w:p>
    <w:p w:rsidR="00341083" w:rsidRPr="00E74EF7" w:rsidRDefault="00E74EF7" w:rsidP="00694B73">
      <w:pPr>
        <w:tabs>
          <w:tab w:val="left" w:pos="0"/>
          <w:tab w:val="left" w:pos="180"/>
        </w:tabs>
        <w:spacing w:after="0" w:line="240" w:lineRule="auto"/>
        <w:jc w:val="both"/>
        <w:rPr>
          <w:rFonts w:ascii="Times New Roman" w:hAnsi="Times New Roman"/>
          <w:color w:val="FF0000"/>
          <w:sz w:val="24"/>
          <w:szCs w:val="24"/>
        </w:rPr>
      </w:pPr>
      <w:r>
        <w:rPr>
          <w:rFonts w:ascii="Times New Roman" w:hAnsi="Times New Roman"/>
          <w:color w:val="FF0000"/>
          <w:sz w:val="24"/>
          <w:szCs w:val="24"/>
        </w:rPr>
        <w:t>…….</w:t>
      </w:r>
      <w:r w:rsidRPr="00E74EF7">
        <w:rPr>
          <w:rFonts w:ascii="Times New Roman" w:hAnsi="Times New Roman"/>
          <w:sz w:val="24"/>
          <w:szCs w:val="24"/>
        </w:rPr>
        <w:t xml:space="preserve"> </w:t>
      </w:r>
      <w:r w:rsidR="003A7B6B">
        <w:rPr>
          <w:rFonts w:ascii="Times New Roman" w:hAnsi="Times New Roman"/>
          <w:sz w:val="24"/>
          <w:szCs w:val="24"/>
        </w:rPr>
        <w:t>Можно сд</w:t>
      </w:r>
      <w:r w:rsidR="000C5B1D">
        <w:rPr>
          <w:rFonts w:ascii="Times New Roman" w:hAnsi="Times New Roman"/>
          <w:sz w:val="24"/>
          <w:szCs w:val="24"/>
        </w:rPr>
        <w:t>елать вывод, что предоставление</w:t>
      </w:r>
      <w:r w:rsidR="003A7B6B">
        <w:rPr>
          <w:rFonts w:ascii="Times New Roman" w:hAnsi="Times New Roman"/>
          <w:sz w:val="24"/>
          <w:szCs w:val="24"/>
        </w:rPr>
        <w:t xml:space="preserve"> социальных услуг увеличилось с повышение</w:t>
      </w:r>
      <w:r w:rsidR="000C5B1D">
        <w:rPr>
          <w:rFonts w:ascii="Times New Roman" w:hAnsi="Times New Roman"/>
          <w:sz w:val="24"/>
          <w:szCs w:val="24"/>
        </w:rPr>
        <w:t>м количества несовершеннолетних, помещенных в стационар</w:t>
      </w:r>
      <w:r w:rsidR="002B3F94">
        <w:rPr>
          <w:rFonts w:ascii="Times New Roman" w:hAnsi="Times New Roman"/>
          <w:sz w:val="24"/>
          <w:szCs w:val="24"/>
        </w:rPr>
        <w:t>.</w:t>
      </w:r>
      <w:r w:rsidR="003A7B6B">
        <w:rPr>
          <w:rFonts w:ascii="Times New Roman" w:hAnsi="Times New Roman"/>
          <w:sz w:val="24"/>
          <w:szCs w:val="24"/>
        </w:rPr>
        <w:t xml:space="preserve"> </w:t>
      </w:r>
    </w:p>
    <w:p w:rsidR="00125543" w:rsidRDefault="00E72B54" w:rsidP="00E72B54">
      <w:pPr>
        <w:tabs>
          <w:tab w:val="left" w:pos="0"/>
          <w:tab w:val="left" w:pos="180"/>
        </w:tabs>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136CE4">
        <w:rPr>
          <w:rFonts w:ascii="Times New Roman" w:hAnsi="Times New Roman"/>
          <w:b/>
          <w:sz w:val="24"/>
          <w:szCs w:val="24"/>
        </w:rPr>
        <w:t xml:space="preserve">1.2. </w:t>
      </w:r>
      <w:r w:rsidR="0060142C" w:rsidRPr="00136CE4">
        <w:rPr>
          <w:rFonts w:ascii="Times New Roman" w:hAnsi="Times New Roman"/>
          <w:b/>
          <w:sz w:val="24"/>
          <w:szCs w:val="24"/>
        </w:rPr>
        <w:t xml:space="preserve">Анализ предоставления социальных услуг в полустационарной форме социального обслуживания в сравнении с аналогичным периодом прошлого года (АППГ). </w:t>
      </w:r>
    </w:p>
    <w:p w:rsidR="0058346A" w:rsidRPr="002D51B0" w:rsidRDefault="00C37B4B" w:rsidP="0058346A">
      <w:pPr>
        <w:tabs>
          <w:tab w:val="left" w:pos="0"/>
          <w:tab w:val="left" w:pos="180"/>
        </w:tabs>
        <w:spacing w:after="0" w:line="240" w:lineRule="auto"/>
        <w:jc w:val="both"/>
        <w:rPr>
          <w:rFonts w:ascii="Times New Roman" w:hAnsi="Times New Roman"/>
          <w:color w:val="FF0000"/>
          <w:sz w:val="24"/>
          <w:szCs w:val="24"/>
          <w:u w:val="single"/>
        </w:rPr>
      </w:pPr>
      <w:r>
        <w:rPr>
          <w:rFonts w:ascii="Times New Roman" w:hAnsi="Times New Roman"/>
          <w:b/>
          <w:sz w:val="24"/>
          <w:szCs w:val="24"/>
        </w:rPr>
        <w:tab/>
        <w:t xml:space="preserve">      </w:t>
      </w:r>
      <w:bookmarkStart w:id="0" w:name="_GoBack"/>
      <w:bookmarkEnd w:id="0"/>
    </w:p>
    <w:tbl>
      <w:tblPr>
        <w:tblStyle w:val="a3"/>
        <w:tblW w:w="0" w:type="auto"/>
        <w:jc w:val="center"/>
        <w:tblLook w:val="04A0" w:firstRow="1" w:lastRow="0" w:firstColumn="1" w:lastColumn="0" w:noHBand="0" w:noVBand="1"/>
      </w:tblPr>
      <w:tblGrid>
        <w:gridCol w:w="817"/>
        <w:gridCol w:w="4253"/>
        <w:gridCol w:w="1373"/>
        <w:gridCol w:w="1381"/>
      </w:tblGrid>
      <w:tr w:rsidR="00E97E5F" w:rsidRPr="002D51B0" w:rsidTr="0058346A">
        <w:trPr>
          <w:jc w:val="center"/>
        </w:trPr>
        <w:tc>
          <w:tcPr>
            <w:tcW w:w="817" w:type="dxa"/>
          </w:tcPr>
          <w:p w:rsidR="00E97E5F" w:rsidRPr="00070D32" w:rsidRDefault="00E97E5F" w:rsidP="005D7D18">
            <w:pPr>
              <w:rPr>
                <w:rFonts w:ascii="Times New Roman" w:hAnsi="Times New Roman" w:cs="Times New Roman"/>
                <w:b/>
              </w:rPr>
            </w:pPr>
            <w:r w:rsidRPr="00070D32">
              <w:rPr>
                <w:rFonts w:ascii="Times New Roman" w:hAnsi="Times New Roman" w:cs="Times New Roman"/>
                <w:b/>
              </w:rPr>
              <w:t>№</w:t>
            </w:r>
          </w:p>
        </w:tc>
        <w:tc>
          <w:tcPr>
            <w:tcW w:w="4253" w:type="dxa"/>
          </w:tcPr>
          <w:p w:rsidR="00E97E5F" w:rsidRPr="00070D32" w:rsidRDefault="00E97E5F" w:rsidP="005D7D18">
            <w:pPr>
              <w:rPr>
                <w:rFonts w:ascii="Times New Roman" w:hAnsi="Times New Roman" w:cs="Times New Roman"/>
                <w:b/>
              </w:rPr>
            </w:pPr>
            <w:r w:rsidRPr="00070D32">
              <w:rPr>
                <w:rFonts w:ascii="Times New Roman" w:hAnsi="Times New Roman" w:cs="Times New Roman"/>
                <w:b/>
              </w:rPr>
              <w:t>Социальные услуги</w:t>
            </w:r>
          </w:p>
        </w:tc>
        <w:tc>
          <w:tcPr>
            <w:tcW w:w="1373" w:type="dxa"/>
          </w:tcPr>
          <w:p w:rsidR="00E97E5F" w:rsidRPr="00070D32" w:rsidRDefault="00E97E5F" w:rsidP="005D7D18">
            <w:pPr>
              <w:jc w:val="center"/>
              <w:rPr>
                <w:rFonts w:ascii="Times New Roman" w:hAnsi="Times New Roman" w:cs="Times New Roman"/>
                <w:b/>
              </w:rPr>
            </w:pPr>
            <w:r w:rsidRPr="00070D32">
              <w:rPr>
                <w:rFonts w:ascii="Times New Roman" w:hAnsi="Times New Roman" w:cs="Times New Roman"/>
                <w:b/>
              </w:rPr>
              <w:t>202</w:t>
            </w:r>
            <w:r>
              <w:rPr>
                <w:rFonts w:ascii="Times New Roman" w:hAnsi="Times New Roman" w:cs="Times New Roman"/>
                <w:b/>
              </w:rPr>
              <w:t>1</w:t>
            </w:r>
            <w:r w:rsidRPr="00070D32">
              <w:rPr>
                <w:rFonts w:ascii="Times New Roman" w:hAnsi="Times New Roman" w:cs="Times New Roman"/>
                <w:b/>
              </w:rPr>
              <w:t xml:space="preserve"> г.</w:t>
            </w:r>
          </w:p>
        </w:tc>
        <w:tc>
          <w:tcPr>
            <w:tcW w:w="1381" w:type="dxa"/>
          </w:tcPr>
          <w:p w:rsidR="00E97E5F" w:rsidRPr="00070D32" w:rsidRDefault="00E97E5F" w:rsidP="005D7D18">
            <w:pPr>
              <w:jc w:val="center"/>
              <w:rPr>
                <w:rFonts w:ascii="Times New Roman" w:hAnsi="Times New Roman" w:cs="Times New Roman"/>
                <w:b/>
              </w:rPr>
            </w:pPr>
            <w:r w:rsidRPr="00070D32">
              <w:rPr>
                <w:rFonts w:ascii="Times New Roman" w:hAnsi="Times New Roman" w:cs="Times New Roman"/>
                <w:b/>
              </w:rPr>
              <w:t>202</w:t>
            </w:r>
            <w:r>
              <w:rPr>
                <w:rFonts w:ascii="Times New Roman" w:hAnsi="Times New Roman" w:cs="Times New Roman"/>
                <w:b/>
              </w:rPr>
              <w:t>2</w:t>
            </w:r>
            <w:r w:rsidRPr="00070D32">
              <w:rPr>
                <w:rFonts w:ascii="Times New Roman" w:hAnsi="Times New Roman" w:cs="Times New Roman"/>
                <w:b/>
              </w:rPr>
              <w:t xml:space="preserve"> г.</w:t>
            </w:r>
          </w:p>
        </w:tc>
      </w:tr>
      <w:tr w:rsidR="00E97E5F" w:rsidRPr="002D51B0" w:rsidTr="0058346A">
        <w:trPr>
          <w:jc w:val="center"/>
        </w:trPr>
        <w:tc>
          <w:tcPr>
            <w:tcW w:w="817" w:type="dxa"/>
          </w:tcPr>
          <w:p w:rsidR="00E97E5F" w:rsidRPr="00070D32" w:rsidRDefault="00E97E5F" w:rsidP="005D7D18">
            <w:pPr>
              <w:rPr>
                <w:rFonts w:ascii="Times New Roman" w:hAnsi="Times New Roman" w:cs="Times New Roman"/>
                <w:b/>
              </w:rPr>
            </w:pPr>
          </w:p>
        </w:tc>
        <w:tc>
          <w:tcPr>
            <w:tcW w:w="4253" w:type="dxa"/>
          </w:tcPr>
          <w:p w:rsidR="00E97E5F" w:rsidRPr="00070D32" w:rsidRDefault="00E97E5F" w:rsidP="005D7D18">
            <w:pPr>
              <w:rPr>
                <w:rFonts w:ascii="Times New Roman" w:hAnsi="Times New Roman" w:cs="Times New Roman"/>
                <w:b/>
              </w:rPr>
            </w:pPr>
            <w:r>
              <w:rPr>
                <w:rFonts w:ascii="Times New Roman" w:hAnsi="Times New Roman" w:cs="Times New Roman"/>
                <w:b/>
              </w:rPr>
              <w:t xml:space="preserve">Итого </w:t>
            </w:r>
          </w:p>
        </w:tc>
        <w:tc>
          <w:tcPr>
            <w:tcW w:w="1373" w:type="dxa"/>
          </w:tcPr>
          <w:p w:rsidR="00E97E5F" w:rsidRPr="00070D32" w:rsidRDefault="00E97E5F" w:rsidP="005D7D18">
            <w:pPr>
              <w:jc w:val="center"/>
              <w:rPr>
                <w:rFonts w:ascii="Times New Roman" w:hAnsi="Times New Roman" w:cs="Times New Roman"/>
                <w:b/>
              </w:rPr>
            </w:pPr>
            <w:r>
              <w:rPr>
                <w:rFonts w:ascii="Times New Roman" w:hAnsi="Times New Roman" w:cs="Times New Roman"/>
                <w:b/>
              </w:rPr>
              <w:t>3009</w:t>
            </w:r>
          </w:p>
        </w:tc>
        <w:tc>
          <w:tcPr>
            <w:tcW w:w="1381" w:type="dxa"/>
          </w:tcPr>
          <w:p w:rsidR="00E97E5F" w:rsidRPr="00070D32" w:rsidRDefault="00E97E5F" w:rsidP="005D7D18">
            <w:pPr>
              <w:jc w:val="center"/>
              <w:rPr>
                <w:rFonts w:ascii="Times New Roman" w:hAnsi="Times New Roman" w:cs="Times New Roman"/>
                <w:b/>
              </w:rPr>
            </w:pPr>
            <w:r>
              <w:rPr>
                <w:rFonts w:ascii="Times New Roman" w:hAnsi="Times New Roman" w:cs="Times New Roman"/>
                <w:b/>
              </w:rPr>
              <w:t>2170</w:t>
            </w:r>
          </w:p>
        </w:tc>
      </w:tr>
      <w:tr w:rsidR="00E97E5F" w:rsidRPr="002D51B0" w:rsidTr="0058346A">
        <w:trPr>
          <w:jc w:val="center"/>
        </w:trPr>
        <w:tc>
          <w:tcPr>
            <w:tcW w:w="817" w:type="dxa"/>
          </w:tcPr>
          <w:p w:rsidR="00E97E5F" w:rsidRPr="00070D32" w:rsidRDefault="00E97E5F" w:rsidP="005D7D18">
            <w:pPr>
              <w:rPr>
                <w:rFonts w:ascii="Times New Roman" w:hAnsi="Times New Roman" w:cs="Times New Roman"/>
                <w:b/>
              </w:rPr>
            </w:pPr>
            <w:r>
              <w:rPr>
                <w:rFonts w:ascii="Times New Roman" w:hAnsi="Times New Roman" w:cs="Times New Roman"/>
                <w:b/>
              </w:rPr>
              <w:t>1</w:t>
            </w:r>
          </w:p>
        </w:tc>
        <w:tc>
          <w:tcPr>
            <w:tcW w:w="4253" w:type="dxa"/>
          </w:tcPr>
          <w:p w:rsidR="00E97E5F" w:rsidRPr="00070D32" w:rsidRDefault="00E97E5F" w:rsidP="005D7D18">
            <w:pPr>
              <w:rPr>
                <w:rFonts w:ascii="Times New Roman" w:hAnsi="Times New Roman" w:cs="Times New Roman"/>
              </w:rPr>
            </w:pPr>
            <w:r w:rsidRPr="00070D32">
              <w:rPr>
                <w:rFonts w:ascii="Times New Roman" w:hAnsi="Times New Roman" w:cs="Times New Roman"/>
              </w:rPr>
              <w:t>Социально бытовые</w:t>
            </w:r>
          </w:p>
        </w:tc>
        <w:tc>
          <w:tcPr>
            <w:tcW w:w="1373" w:type="dxa"/>
          </w:tcPr>
          <w:p w:rsidR="00E97E5F" w:rsidRPr="005965F0" w:rsidRDefault="00E97E5F" w:rsidP="005D7D18">
            <w:pPr>
              <w:jc w:val="center"/>
              <w:rPr>
                <w:rFonts w:ascii="Times New Roman" w:hAnsi="Times New Roman" w:cs="Times New Roman"/>
              </w:rPr>
            </w:pPr>
            <w:r w:rsidRPr="005965F0">
              <w:rPr>
                <w:rFonts w:ascii="Times New Roman" w:hAnsi="Times New Roman" w:cs="Times New Roman"/>
              </w:rPr>
              <w:t>371</w:t>
            </w:r>
          </w:p>
        </w:tc>
        <w:tc>
          <w:tcPr>
            <w:tcW w:w="1381" w:type="dxa"/>
          </w:tcPr>
          <w:p w:rsidR="00E97E5F" w:rsidRPr="00070D32" w:rsidRDefault="00E97E5F" w:rsidP="005D7D18">
            <w:pPr>
              <w:jc w:val="center"/>
              <w:rPr>
                <w:rFonts w:ascii="Times New Roman" w:hAnsi="Times New Roman" w:cs="Times New Roman"/>
              </w:rPr>
            </w:pPr>
            <w:r>
              <w:rPr>
                <w:rFonts w:ascii="Times New Roman" w:hAnsi="Times New Roman" w:cs="Times New Roman"/>
              </w:rPr>
              <w:t>353</w:t>
            </w:r>
          </w:p>
        </w:tc>
      </w:tr>
      <w:tr w:rsidR="00E97E5F" w:rsidRPr="002D51B0" w:rsidTr="0058346A">
        <w:trPr>
          <w:jc w:val="center"/>
        </w:trPr>
        <w:tc>
          <w:tcPr>
            <w:tcW w:w="817" w:type="dxa"/>
          </w:tcPr>
          <w:p w:rsidR="00E97E5F" w:rsidRPr="00070D32" w:rsidRDefault="00E97E5F" w:rsidP="005D7D18">
            <w:pPr>
              <w:rPr>
                <w:rFonts w:ascii="Times New Roman" w:hAnsi="Times New Roman" w:cs="Times New Roman"/>
                <w:b/>
              </w:rPr>
            </w:pPr>
            <w:r>
              <w:rPr>
                <w:rFonts w:ascii="Times New Roman" w:hAnsi="Times New Roman" w:cs="Times New Roman"/>
                <w:b/>
              </w:rPr>
              <w:t>2</w:t>
            </w:r>
          </w:p>
        </w:tc>
        <w:tc>
          <w:tcPr>
            <w:tcW w:w="4253" w:type="dxa"/>
          </w:tcPr>
          <w:p w:rsidR="00E97E5F" w:rsidRPr="00070D32" w:rsidRDefault="00E97E5F" w:rsidP="005D7D18">
            <w:pPr>
              <w:rPr>
                <w:rFonts w:ascii="Times New Roman" w:hAnsi="Times New Roman" w:cs="Times New Roman"/>
              </w:rPr>
            </w:pPr>
            <w:r w:rsidRPr="00070D32">
              <w:rPr>
                <w:rFonts w:ascii="Times New Roman" w:hAnsi="Times New Roman" w:cs="Times New Roman"/>
              </w:rPr>
              <w:t>Социально-медицинские</w:t>
            </w:r>
          </w:p>
        </w:tc>
        <w:tc>
          <w:tcPr>
            <w:tcW w:w="1373" w:type="dxa"/>
          </w:tcPr>
          <w:p w:rsidR="00E97E5F" w:rsidRPr="005965F0" w:rsidRDefault="00E97E5F" w:rsidP="005D7D18">
            <w:pPr>
              <w:jc w:val="center"/>
              <w:rPr>
                <w:rFonts w:ascii="Times New Roman" w:hAnsi="Times New Roman" w:cs="Times New Roman"/>
              </w:rPr>
            </w:pPr>
            <w:r w:rsidRPr="005965F0">
              <w:rPr>
                <w:rFonts w:ascii="Times New Roman" w:hAnsi="Times New Roman" w:cs="Times New Roman"/>
              </w:rPr>
              <w:t>75</w:t>
            </w:r>
          </w:p>
        </w:tc>
        <w:tc>
          <w:tcPr>
            <w:tcW w:w="1381" w:type="dxa"/>
          </w:tcPr>
          <w:p w:rsidR="00E97E5F" w:rsidRPr="00070D32" w:rsidRDefault="00E97E5F" w:rsidP="005D7D18">
            <w:pPr>
              <w:jc w:val="center"/>
              <w:rPr>
                <w:rFonts w:ascii="Times New Roman" w:hAnsi="Times New Roman" w:cs="Times New Roman"/>
              </w:rPr>
            </w:pPr>
            <w:r>
              <w:rPr>
                <w:rFonts w:ascii="Times New Roman" w:hAnsi="Times New Roman" w:cs="Times New Roman"/>
              </w:rPr>
              <w:t>50</w:t>
            </w:r>
          </w:p>
        </w:tc>
      </w:tr>
      <w:tr w:rsidR="00E97E5F" w:rsidRPr="002D51B0" w:rsidTr="0058346A">
        <w:trPr>
          <w:jc w:val="center"/>
        </w:trPr>
        <w:tc>
          <w:tcPr>
            <w:tcW w:w="817" w:type="dxa"/>
          </w:tcPr>
          <w:p w:rsidR="00E97E5F" w:rsidRPr="00070D32" w:rsidRDefault="00E97E5F" w:rsidP="005D7D18">
            <w:pPr>
              <w:rPr>
                <w:rFonts w:ascii="Times New Roman" w:hAnsi="Times New Roman" w:cs="Times New Roman"/>
                <w:b/>
              </w:rPr>
            </w:pPr>
            <w:r>
              <w:rPr>
                <w:rFonts w:ascii="Times New Roman" w:hAnsi="Times New Roman" w:cs="Times New Roman"/>
                <w:b/>
              </w:rPr>
              <w:t>3</w:t>
            </w:r>
          </w:p>
        </w:tc>
        <w:tc>
          <w:tcPr>
            <w:tcW w:w="4253" w:type="dxa"/>
          </w:tcPr>
          <w:p w:rsidR="00E97E5F" w:rsidRPr="00070D32" w:rsidRDefault="00E97E5F" w:rsidP="005D7D18">
            <w:pPr>
              <w:rPr>
                <w:rFonts w:ascii="Times New Roman" w:hAnsi="Times New Roman" w:cs="Times New Roman"/>
              </w:rPr>
            </w:pPr>
            <w:r w:rsidRPr="00070D32">
              <w:rPr>
                <w:rFonts w:ascii="Times New Roman" w:hAnsi="Times New Roman" w:cs="Times New Roman"/>
              </w:rPr>
              <w:t>Социально-психологические</w:t>
            </w:r>
          </w:p>
        </w:tc>
        <w:tc>
          <w:tcPr>
            <w:tcW w:w="1373" w:type="dxa"/>
          </w:tcPr>
          <w:p w:rsidR="00E97E5F" w:rsidRPr="005965F0" w:rsidRDefault="00E97E5F" w:rsidP="005D7D18">
            <w:pPr>
              <w:jc w:val="center"/>
              <w:rPr>
                <w:rFonts w:ascii="Times New Roman" w:hAnsi="Times New Roman" w:cs="Times New Roman"/>
              </w:rPr>
            </w:pPr>
            <w:r>
              <w:rPr>
                <w:rFonts w:ascii="Times New Roman" w:hAnsi="Times New Roman" w:cs="Times New Roman"/>
              </w:rPr>
              <w:t>404</w:t>
            </w:r>
          </w:p>
        </w:tc>
        <w:tc>
          <w:tcPr>
            <w:tcW w:w="1381" w:type="dxa"/>
          </w:tcPr>
          <w:p w:rsidR="00E97E5F" w:rsidRPr="000603F0" w:rsidRDefault="00E97E5F" w:rsidP="005D7D18">
            <w:pPr>
              <w:jc w:val="center"/>
              <w:rPr>
                <w:rFonts w:ascii="Times New Roman" w:hAnsi="Times New Roman" w:cs="Times New Roman"/>
              </w:rPr>
            </w:pPr>
            <w:r w:rsidRPr="000603F0">
              <w:rPr>
                <w:rFonts w:ascii="Times New Roman" w:hAnsi="Times New Roman" w:cs="Times New Roman"/>
              </w:rPr>
              <w:t>166</w:t>
            </w:r>
          </w:p>
        </w:tc>
      </w:tr>
      <w:tr w:rsidR="00E97E5F" w:rsidRPr="002D51B0" w:rsidTr="0058346A">
        <w:trPr>
          <w:jc w:val="center"/>
        </w:trPr>
        <w:tc>
          <w:tcPr>
            <w:tcW w:w="817" w:type="dxa"/>
          </w:tcPr>
          <w:p w:rsidR="00E97E5F" w:rsidRPr="00070D32" w:rsidRDefault="00E97E5F" w:rsidP="005D7D18">
            <w:pPr>
              <w:rPr>
                <w:rFonts w:ascii="Times New Roman" w:hAnsi="Times New Roman" w:cs="Times New Roman"/>
                <w:b/>
              </w:rPr>
            </w:pPr>
            <w:r>
              <w:rPr>
                <w:rFonts w:ascii="Times New Roman" w:hAnsi="Times New Roman" w:cs="Times New Roman"/>
                <w:b/>
              </w:rPr>
              <w:t>4</w:t>
            </w:r>
          </w:p>
        </w:tc>
        <w:tc>
          <w:tcPr>
            <w:tcW w:w="4253" w:type="dxa"/>
          </w:tcPr>
          <w:p w:rsidR="00E97E5F" w:rsidRPr="00070D32" w:rsidRDefault="00E97E5F" w:rsidP="005D7D18">
            <w:pPr>
              <w:rPr>
                <w:rFonts w:ascii="Times New Roman" w:hAnsi="Times New Roman" w:cs="Times New Roman"/>
              </w:rPr>
            </w:pPr>
            <w:r w:rsidRPr="00070D32">
              <w:rPr>
                <w:rFonts w:ascii="Times New Roman" w:hAnsi="Times New Roman" w:cs="Times New Roman"/>
              </w:rPr>
              <w:t>Социально-педагогические</w:t>
            </w:r>
          </w:p>
        </w:tc>
        <w:tc>
          <w:tcPr>
            <w:tcW w:w="1373" w:type="dxa"/>
          </w:tcPr>
          <w:p w:rsidR="00E97E5F" w:rsidRPr="005965F0" w:rsidRDefault="00E97E5F" w:rsidP="005D7D18">
            <w:pPr>
              <w:jc w:val="center"/>
              <w:rPr>
                <w:rFonts w:ascii="Times New Roman" w:hAnsi="Times New Roman" w:cs="Times New Roman"/>
              </w:rPr>
            </w:pPr>
            <w:r w:rsidRPr="005965F0">
              <w:rPr>
                <w:rFonts w:ascii="Times New Roman" w:hAnsi="Times New Roman" w:cs="Times New Roman"/>
              </w:rPr>
              <w:t>1841</w:t>
            </w:r>
          </w:p>
        </w:tc>
        <w:tc>
          <w:tcPr>
            <w:tcW w:w="1381" w:type="dxa"/>
          </w:tcPr>
          <w:p w:rsidR="00E97E5F" w:rsidRPr="00070D32" w:rsidRDefault="00E97E5F" w:rsidP="005D7D18">
            <w:pPr>
              <w:jc w:val="center"/>
              <w:rPr>
                <w:rFonts w:ascii="Times New Roman" w:hAnsi="Times New Roman" w:cs="Times New Roman"/>
              </w:rPr>
            </w:pPr>
            <w:r>
              <w:rPr>
                <w:rFonts w:ascii="Times New Roman" w:hAnsi="Times New Roman" w:cs="Times New Roman"/>
              </w:rPr>
              <w:t>1314</w:t>
            </w:r>
          </w:p>
        </w:tc>
      </w:tr>
      <w:tr w:rsidR="00E97E5F" w:rsidRPr="002D51B0" w:rsidTr="0058346A">
        <w:trPr>
          <w:jc w:val="center"/>
        </w:trPr>
        <w:tc>
          <w:tcPr>
            <w:tcW w:w="817" w:type="dxa"/>
          </w:tcPr>
          <w:p w:rsidR="00E97E5F" w:rsidRPr="00070D32" w:rsidRDefault="00E97E5F" w:rsidP="005D7D18">
            <w:pPr>
              <w:rPr>
                <w:rFonts w:ascii="Times New Roman" w:hAnsi="Times New Roman" w:cs="Times New Roman"/>
                <w:b/>
              </w:rPr>
            </w:pPr>
            <w:r>
              <w:rPr>
                <w:rFonts w:ascii="Times New Roman" w:hAnsi="Times New Roman" w:cs="Times New Roman"/>
                <w:b/>
              </w:rPr>
              <w:t>5</w:t>
            </w:r>
          </w:p>
        </w:tc>
        <w:tc>
          <w:tcPr>
            <w:tcW w:w="4253" w:type="dxa"/>
          </w:tcPr>
          <w:p w:rsidR="00E97E5F" w:rsidRPr="00070D32" w:rsidRDefault="00E97E5F" w:rsidP="005D7D18">
            <w:pPr>
              <w:rPr>
                <w:rFonts w:ascii="Times New Roman" w:hAnsi="Times New Roman" w:cs="Times New Roman"/>
              </w:rPr>
            </w:pPr>
            <w:r w:rsidRPr="00070D32">
              <w:rPr>
                <w:rFonts w:ascii="Times New Roman" w:hAnsi="Times New Roman" w:cs="Times New Roman"/>
              </w:rPr>
              <w:t>Социальн</w:t>
            </w:r>
            <w:proofErr w:type="gramStart"/>
            <w:r w:rsidRPr="00070D32">
              <w:rPr>
                <w:rFonts w:ascii="Times New Roman" w:hAnsi="Times New Roman" w:cs="Times New Roman"/>
              </w:rPr>
              <w:t>о-</w:t>
            </w:r>
            <w:proofErr w:type="gramEnd"/>
            <w:r w:rsidRPr="00070D32">
              <w:rPr>
                <w:rFonts w:ascii="Times New Roman" w:hAnsi="Times New Roman" w:cs="Times New Roman"/>
              </w:rPr>
              <w:t xml:space="preserve"> трудовые</w:t>
            </w:r>
          </w:p>
        </w:tc>
        <w:tc>
          <w:tcPr>
            <w:tcW w:w="1373" w:type="dxa"/>
          </w:tcPr>
          <w:p w:rsidR="00E97E5F" w:rsidRPr="005965F0" w:rsidRDefault="00E97E5F" w:rsidP="005D7D18">
            <w:pPr>
              <w:jc w:val="center"/>
              <w:rPr>
                <w:rFonts w:ascii="Times New Roman" w:hAnsi="Times New Roman" w:cs="Times New Roman"/>
              </w:rPr>
            </w:pPr>
            <w:r w:rsidRPr="005965F0">
              <w:rPr>
                <w:rFonts w:ascii="Times New Roman" w:hAnsi="Times New Roman" w:cs="Times New Roman"/>
              </w:rPr>
              <w:t>56</w:t>
            </w:r>
          </w:p>
        </w:tc>
        <w:tc>
          <w:tcPr>
            <w:tcW w:w="1381" w:type="dxa"/>
          </w:tcPr>
          <w:p w:rsidR="00E97E5F" w:rsidRPr="00070D32" w:rsidRDefault="00E97E5F" w:rsidP="005D7D18">
            <w:pPr>
              <w:jc w:val="center"/>
              <w:rPr>
                <w:rFonts w:ascii="Times New Roman" w:hAnsi="Times New Roman" w:cs="Times New Roman"/>
              </w:rPr>
            </w:pPr>
            <w:r>
              <w:rPr>
                <w:rFonts w:ascii="Times New Roman" w:hAnsi="Times New Roman" w:cs="Times New Roman"/>
              </w:rPr>
              <w:t>34</w:t>
            </w:r>
          </w:p>
        </w:tc>
      </w:tr>
    </w:tbl>
    <w:p w:rsidR="00E97E5F" w:rsidRPr="003E126A" w:rsidRDefault="00E97E5F" w:rsidP="00E97E5F">
      <w:pPr>
        <w:spacing w:after="0" w:line="240" w:lineRule="auto"/>
        <w:ind w:firstLine="567"/>
        <w:contextualSpacing/>
        <w:jc w:val="both"/>
        <w:rPr>
          <w:rFonts w:ascii="Times New Roman" w:hAnsi="Times New Roman" w:cs="Times New Roman"/>
          <w:sz w:val="24"/>
          <w:szCs w:val="24"/>
        </w:rPr>
      </w:pPr>
      <w:r w:rsidRPr="003E126A">
        <w:rPr>
          <w:rFonts w:ascii="Times New Roman" w:hAnsi="Times New Roman" w:cs="Times New Roman"/>
          <w:sz w:val="24"/>
          <w:szCs w:val="24"/>
        </w:rPr>
        <w:t xml:space="preserve">В течение 2022 года социальные услуги получали </w:t>
      </w:r>
      <w:r>
        <w:rPr>
          <w:rFonts w:ascii="Times New Roman" w:hAnsi="Times New Roman" w:cs="Times New Roman"/>
          <w:sz w:val="24"/>
          <w:szCs w:val="24"/>
        </w:rPr>
        <w:t>292</w:t>
      </w:r>
      <w:r w:rsidRPr="003E126A">
        <w:rPr>
          <w:rFonts w:ascii="Times New Roman" w:hAnsi="Times New Roman" w:cs="Times New Roman"/>
          <w:sz w:val="24"/>
          <w:szCs w:val="24"/>
        </w:rPr>
        <w:t xml:space="preserve"> получателя социальных услуг, признанные нуждающимися в социальном обслуживании по следующим обстоятельствам:</w:t>
      </w:r>
    </w:p>
    <w:p w:rsidR="00E97E5F" w:rsidRPr="003E126A" w:rsidRDefault="00E97E5F" w:rsidP="00E97E5F">
      <w:pPr>
        <w:spacing w:after="0" w:line="240" w:lineRule="auto"/>
        <w:ind w:firstLine="567"/>
        <w:contextualSpacing/>
        <w:jc w:val="both"/>
        <w:rPr>
          <w:rFonts w:ascii="Times New Roman" w:hAnsi="Times New Roman" w:cs="Times New Roman"/>
          <w:sz w:val="24"/>
          <w:szCs w:val="24"/>
        </w:rPr>
      </w:pPr>
      <w:r w:rsidRPr="003E126A">
        <w:rPr>
          <w:rFonts w:ascii="Times New Roman" w:hAnsi="Times New Roman" w:cs="Times New Roman"/>
          <w:sz w:val="24"/>
          <w:szCs w:val="24"/>
        </w:rPr>
        <w:t xml:space="preserve"> - наличие в семье инвалида или инвалидов, в том числе ребёнка – инвалида или детей – инвалидов, нуждающихся в постоянном постороннем уходе – 4</w:t>
      </w:r>
      <w:r>
        <w:rPr>
          <w:rFonts w:ascii="Times New Roman" w:hAnsi="Times New Roman" w:cs="Times New Roman"/>
          <w:sz w:val="24"/>
          <w:szCs w:val="24"/>
        </w:rPr>
        <w:t>5</w:t>
      </w:r>
      <w:r w:rsidRPr="003E126A">
        <w:rPr>
          <w:rFonts w:ascii="Times New Roman" w:hAnsi="Times New Roman" w:cs="Times New Roman"/>
          <w:sz w:val="24"/>
          <w:szCs w:val="24"/>
        </w:rPr>
        <w:t xml:space="preserve"> человека,</w:t>
      </w:r>
    </w:p>
    <w:p w:rsidR="00E97E5F" w:rsidRPr="003E126A" w:rsidRDefault="00E97E5F" w:rsidP="00E97E5F">
      <w:pPr>
        <w:spacing w:after="0" w:line="240" w:lineRule="auto"/>
        <w:ind w:firstLine="567"/>
        <w:contextualSpacing/>
        <w:jc w:val="both"/>
        <w:rPr>
          <w:rFonts w:ascii="Times New Roman" w:hAnsi="Times New Roman" w:cs="Times New Roman"/>
          <w:sz w:val="24"/>
          <w:szCs w:val="24"/>
        </w:rPr>
      </w:pPr>
      <w:r w:rsidRPr="003E126A">
        <w:rPr>
          <w:rFonts w:ascii="Times New Roman" w:hAnsi="Times New Roman" w:cs="Times New Roman"/>
          <w:sz w:val="24"/>
          <w:szCs w:val="24"/>
        </w:rPr>
        <w:t xml:space="preserve">  - наличие ребёнка или детей (в том числе находящихся под опекой, попечительством), испытывающих трудности в социальной адаптации – </w:t>
      </w:r>
      <w:r>
        <w:rPr>
          <w:rFonts w:ascii="Times New Roman" w:hAnsi="Times New Roman" w:cs="Times New Roman"/>
          <w:sz w:val="24"/>
          <w:szCs w:val="24"/>
        </w:rPr>
        <w:t>27</w:t>
      </w:r>
      <w:r w:rsidRPr="003E126A">
        <w:rPr>
          <w:rFonts w:ascii="Times New Roman" w:hAnsi="Times New Roman" w:cs="Times New Roman"/>
          <w:sz w:val="24"/>
          <w:szCs w:val="24"/>
        </w:rPr>
        <w:t xml:space="preserve"> человек</w:t>
      </w:r>
    </w:p>
    <w:p w:rsidR="00E97E5F" w:rsidRPr="003E126A" w:rsidRDefault="00E97E5F" w:rsidP="00E97E5F">
      <w:pPr>
        <w:spacing w:after="0" w:line="240" w:lineRule="auto"/>
        <w:ind w:firstLine="567"/>
        <w:contextualSpacing/>
        <w:jc w:val="both"/>
        <w:rPr>
          <w:rFonts w:ascii="Times New Roman" w:hAnsi="Times New Roman" w:cs="Times New Roman"/>
          <w:sz w:val="24"/>
          <w:szCs w:val="24"/>
        </w:rPr>
      </w:pPr>
      <w:r w:rsidRPr="003E126A">
        <w:rPr>
          <w:rFonts w:ascii="Times New Roman" w:hAnsi="Times New Roman" w:cs="Times New Roman"/>
          <w:sz w:val="24"/>
          <w:szCs w:val="24"/>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 </w:t>
      </w:r>
      <w:r>
        <w:rPr>
          <w:rFonts w:ascii="Times New Roman" w:hAnsi="Times New Roman" w:cs="Times New Roman"/>
          <w:sz w:val="24"/>
          <w:szCs w:val="24"/>
        </w:rPr>
        <w:t>161</w:t>
      </w:r>
      <w:r w:rsidRPr="003E126A">
        <w:rPr>
          <w:rFonts w:ascii="Times New Roman" w:hAnsi="Times New Roman" w:cs="Times New Roman"/>
          <w:sz w:val="24"/>
          <w:szCs w:val="24"/>
        </w:rPr>
        <w:t xml:space="preserve"> человека</w:t>
      </w:r>
    </w:p>
    <w:p w:rsidR="00E97E5F" w:rsidRPr="003D409A" w:rsidRDefault="00E97E5F" w:rsidP="00E97E5F">
      <w:pPr>
        <w:spacing w:after="0" w:line="240" w:lineRule="auto"/>
        <w:ind w:firstLine="567"/>
        <w:contextualSpacing/>
        <w:jc w:val="both"/>
        <w:rPr>
          <w:rFonts w:ascii="Times New Roman" w:hAnsi="Times New Roman" w:cs="Times New Roman"/>
          <w:sz w:val="24"/>
          <w:szCs w:val="24"/>
        </w:rPr>
      </w:pPr>
      <w:r w:rsidRPr="003E126A">
        <w:rPr>
          <w:rFonts w:ascii="Times New Roman" w:hAnsi="Times New Roman" w:cs="Times New Roman"/>
          <w:sz w:val="24"/>
          <w:szCs w:val="24"/>
        </w:rPr>
        <w:t xml:space="preserve"> - иные обстоятельства в соответствии с нормативными и правовыми актами </w:t>
      </w:r>
      <w:r>
        <w:rPr>
          <w:rFonts w:ascii="Times New Roman" w:hAnsi="Times New Roman" w:cs="Times New Roman"/>
          <w:sz w:val="24"/>
          <w:szCs w:val="24"/>
        </w:rPr>
        <w:t>- 59</w:t>
      </w:r>
      <w:r w:rsidRPr="003E126A">
        <w:rPr>
          <w:rFonts w:ascii="Times New Roman" w:hAnsi="Times New Roman" w:cs="Times New Roman"/>
          <w:sz w:val="24"/>
          <w:szCs w:val="24"/>
        </w:rPr>
        <w:t xml:space="preserve"> человек.</w:t>
      </w:r>
    </w:p>
    <w:p w:rsidR="00E97E5F" w:rsidRDefault="00E97E5F" w:rsidP="00313E6D">
      <w:pPr>
        <w:pStyle w:val="a4"/>
        <w:tabs>
          <w:tab w:val="left" w:pos="0"/>
          <w:tab w:val="left" w:pos="180"/>
          <w:tab w:val="left" w:pos="567"/>
        </w:tabs>
        <w:spacing w:after="0" w:line="240" w:lineRule="auto"/>
        <w:ind w:left="349"/>
        <w:jc w:val="both"/>
        <w:rPr>
          <w:rFonts w:ascii="Times New Roman" w:hAnsi="Times New Roman"/>
          <w:sz w:val="24"/>
          <w:szCs w:val="24"/>
          <w:u w:val="single"/>
        </w:rPr>
      </w:pPr>
    </w:p>
    <w:p w:rsidR="00E97E5F" w:rsidRDefault="00E97E5F" w:rsidP="00313E6D">
      <w:pPr>
        <w:pStyle w:val="a4"/>
        <w:tabs>
          <w:tab w:val="left" w:pos="0"/>
          <w:tab w:val="left" w:pos="180"/>
          <w:tab w:val="left" w:pos="567"/>
        </w:tabs>
        <w:spacing w:after="0" w:line="240" w:lineRule="auto"/>
        <w:ind w:left="349"/>
        <w:jc w:val="both"/>
        <w:rPr>
          <w:rFonts w:ascii="Times New Roman" w:hAnsi="Times New Roman"/>
          <w:sz w:val="24"/>
          <w:szCs w:val="24"/>
          <w:u w:val="single"/>
        </w:rPr>
      </w:pPr>
    </w:p>
    <w:p w:rsidR="00313E6D" w:rsidRDefault="0058346A" w:rsidP="00313E6D">
      <w:pPr>
        <w:pStyle w:val="a4"/>
        <w:tabs>
          <w:tab w:val="left" w:pos="0"/>
          <w:tab w:val="left" w:pos="180"/>
          <w:tab w:val="left" w:pos="567"/>
        </w:tabs>
        <w:spacing w:after="0" w:line="240" w:lineRule="auto"/>
        <w:ind w:left="349"/>
        <w:jc w:val="both"/>
        <w:rPr>
          <w:rFonts w:ascii="Times New Roman" w:hAnsi="Times New Roman"/>
          <w:sz w:val="24"/>
          <w:szCs w:val="24"/>
          <w:u w:val="single"/>
        </w:rPr>
      </w:pPr>
      <w:r>
        <w:rPr>
          <w:rFonts w:ascii="Times New Roman" w:hAnsi="Times New Roman"/>
          <w:sz w:val="24"/>
          <w:szCs w:val="24"/>
          <w:u w:val="single"/>
        </w:rPr>
        <w:t>О</w:t>
      </w:r>
      <w:r w:rsidR="00313E6D" w:rsidRPr="008E3B43">
        <w:rPr>
          <w:rFonts w:ascii="Times New Roman" w:hAnsi="Times New Roman"/>
          <w:sz w:val="24"/>
          <w:szCs w:val="24"/>
          <w:u w:val="single"/>
        </w:rPr>
        <w:t>тделение социальной помощи детям-инвалидам и детям с ОВЗ.</w:t>
      </w:r>
    </w:p>
    <w:p w:rsidR="00C801F2" w:rsidRPr="00C801F2" w:rsidRDefault="00C801F2" w:rsidP="00D460D9">
      <w:pPr>
        <w:spacing w:after="0" w:line="240" w:lineRule="auto"/>
        <w:ind w:firstLine="709"/>
        <w:jc w:val="both"/>
        <w:rPr>
          <w:rFonts w:ascii="Times New Roman" w:eastAsia="Calibri" w:hAnsi="Times New Roman" w:cs="Times New Roman"/>
          <w:color w:val="FF0000"/>
          <w:sz w:val="24"/>
          <w:szCs w:val="24"/>
        </w:rPr>
      </w:pPr>
      <w:r w:rsidRPr="00C801F2">
        <w:rPr>
          <w:rFonts w:ascii="Times New Roman" w:eastAsia="Calibri" w:hAnsi="Times New Roman" w:cs="Times New Roman"/>
          <w:sz w:val="24"/>
          <w:szCs w:val="24"/>
          <w:shd w:val="clear" w:color="auto" w:fill="FFFFFF"/>
        </w:rPr>
        <w:t xml:space="preserve">За  год отделением  обслужено </w:t>
      </w:r>
      <w:r w:rsidRPr="00C801F2">
        <w:rPr>
          <w:rFonts w:ascii="Times New Roman" w:eastAsia="Calibri" w:hAnsi="Times New Roman" w:cs="Times New Roman"/>
          <w:sz w:val="24"/>
          <w:szCs w:val="24"/>
        </w:rPr>
        <w:t xml:space="preserve"> 135 детей (АППГ – 101 ребенок), из них  74 (69) ребенка-инвалида, 61 (32) детей с ограниченными возможностями здоровья и часто болеющие дети. В сравнении с аналогичным периодом прошлого года наблюдается увеличение доли обслуженных</w:t>
      </w:r>
      <w:r w:rsidRPr="00C801F2">
        <w:rPr>
          <w:rFonts w:ascii="Times New Roman" w:eastAsia="Calibri" w:hAnsi="Times New Roman" w:cs="Times New Roman"/>
          <w:sz w:val="28"/>
          <w:szCs w:val="28"/>
        </w:rPr>
        <w:t xml:space="preserve"> </w:t>
      </w:r>
      <w:r w:rsidRPr="00C801F2">
        <w:rPr>
          <w:rFonts w:ascii="Times New Roman" w:eastAsia="Calibri" w:hAnsi="Times New Roman" w:cs="Times New Roman"/>
          <w:sz w:val="24"/>
          <w:szCs w:val="24"/>
        </w:rPr>
        <w:t>детей-инвалидов на 25%, а также увеличение доли</w:t>
      </w:r>
      <w:r w:rsidRPr="00C801F2">
        <w:rPr>
          <w:rFonts w:ascii="Times New Roman" w:eastAsia="Calibri" w:hAnsi="Times New Roman" w:cs="Times New Roman"/>
          <w:color w:val="FF0000"/>
          <w:sz w:val="24"/>
          <w:szCs w:val="24"/>
        </w:rPr>
        <w:t xml:space="preserve"> </w:t>
      </w:r>
      <w:r w:rsidRPr="00C801F2">
        <w:rPr>
          <w:rFonts w:ascii="Times New Roman" w:eastAsia="Calibri" w:hAnsi="Times New Roman" w:cs="Times New Roman"/>
          <w:sz w:val="24"/>
          <w:szCs w:val="24"/>
        </w:rPr>
        <w:t>повторно обслуженных</w:t>
      </w:r>
      <w:r w:rsidRPr="00C801F2">
        <w:rPr>
          <w:rFonts w:ascii="Times New Roman" w:eastAsia="Calibri" w:hAnsi="Times New Roman" w:cs="Times New Roman"/>
          <w:sz w:val="28"/>
          <w:szCs w:val="28"/>
        </w:rPr>
        <w:t xml:space="preserve"> </w:t>
      </w:r>
      <w:r w:rsidRPr="00C801F2">
        <w:rPr>
          <w:rFonts w:ascii="Times New Roman" w:eastAsia="Calibri" w:hAnsi="Times New Roman" w:cs="Times New Roman"/>
          <w:sz w:val="24"/>
          <w:szCs w:val="24"/>
        </w:rPr>
        <w:t>детей,  в 2022 году повторных обращений – 19 (АППГ-13).</w:t>
      </w:r>
      <w:r w:rsidRPr="00C801F2">
        <w:rPr>
          <w:rFonts w:ascii="Times New Roman" w:eastAsia="Calibri" w:hAnsi="Times New Roman" w:cs="Times New Roman"/>
          <w:color w:val="FF0000"/>
          <w:sz w:val="24"/>
          <w:szCs w:val="24"/>
        </w:rPr>
        <w:t xml:space="preserve"> </w:t>
      </w:r>
    </w:p>
    <w:p w:rsidR="00C801F2" w:rsidRPr="00C801F2" w:rsidRDefault="00C801F2" w:rsidP="00D460D9">
      <w:pPr>
        <w:spacing w:after="0" w:line="240" w:lineRule="auto"/>
        <w:ind w:firstLine="709"/>
        <w:jc w:val="both"/>
        <w:rPr>
          <w:rFonts w:ascii="Times New Roman" w:eastAsia="Calibri" w:hAnsi="Times New Roman" w:cs="Times New Roman"/>
          <w:sz w:val="24"/>
          <w:szCs w:val="24"/>
        </w:rPr>
      </w:pPr>
      <w:r w:rsidRPr="00C801F2">
        <w:rPr>
          <w:rFonts w:ascii="Times New Roman" w:eastAsia="Calibri" w:hAnsi="Times New Roman" w:cs="Times New Roman"/>
          <w:sz w:val="24"/>
        </w:rPr>
        <w:t xml:space="preserve">Преобладающее большинство обслуженных детей, как и в аналогичном периоде прошлого года, находится в возрасте от 7 до 18 лет - 109 (2021 –92); от 3 до 7 лет – 22(АППГ – 7); от 0 до 3 лет – 4 (2). </w:t>
      </w:r>
    </w:p>
    <w:p w:rsidR="00C801F2" w:rsidRPr="00C801F2" w:rsidRDefault="00C801F2" w:rsidP="00D460D9">
      <w:pPr>
        <w:spacing w:after="0" w:line="240" w:lineRule="auto"/>
        <w:ind w:firstLine="709"/>
        <w:jc w:val="both"/>
        <w:rPr>
          <w:rFonts w:ascii="Times New Roman" w:eastAsia="Calibri" w:hAnsi="Times New Roman" w:cs="Times New Roman"/>
          <w:sz w:val="24"/>
        </w:rPr>
      </w:pPr>
      <w:r w:rsidRPr="00C801F2">
        <w:rPr>
          <w:rFonts w:ascii="Times New Roman" w:eastAsia="Calibri" w:hAnsi="Times New Roman" w:cs="Times New Roman"/>
          <w:sz w:val="24"/>
        </w:rPr>
        <w:t xml:space="preserve">Анализ обслуженных детей по нозологическим единицам показывает, что на первом месте среди патологии – </w:t>
      </w:r>
      <w:r w:rsidRPr="00C801F2">
        <w:rPr>
          <w:rFonts w:ascii="Times New Roman" w:eastAsia="Calibri" w:hAnsi="Times New Roman" w:cs="Times New Roman"/>
          <w:sz w:val="24"/>
          <w:szCs w:val="24"/>
        </w:rPr>
        <w:t>болезни нервной системы у 64 % детей (АППГ – 44,5</w:t>
      </w:r>
      <w:proofErr w:type="gramStart"/>
      <w:r w:rsidRPr="00C801F2">
        <w:rPr>
          <w:rFonts w:ascii="Times New Roman" w:eastAsia="Calibri" w:hAnsi="Times New Roman" w:cs="Times New Roman"/>
          <w:sz w:val="24"/>
          <w:szCs w:val="24"/>
        </w:rPr>
        <w:t xml:space="preserve">% </w:t>
      </w:r>
      <w:r w:rsidRPr="00C801F2">
        <w:rPr>
          <w:rFonts w:ascii="Times New Roman" w:eastAsia="Calibri" w:hAnsi="Times New Roman" w:cs="Times New Roman"/>
          <w:sz w:val="24"/>
        </w:rPr>
        <w:t>Н</w:t>
      </w:r>
      <w:proofErr w:type="gramEnd"/>
      <w:r w:rsidRPr="00C801F2">
        <w:rPr>
          <w:rFonts w:ascii="Times New Roman" w:eastAsia="Calibri" w:hAnsi="Times New Roman" w:cs="Times New Roman"/>
          <w:sz w:val="24"/>
        </w:rPr>
        <w:t xml:space="preserve">а втором месте – </w:t>
      </w:r>
      <w:r w:rsidRPr="00C801F2">
        <w:rPr>
          <w:rFonts w:ascii="Times New Roman" w:eastAsia="Calibri" w:hAnsi="Times New Roman" w:cs="Times New Roman"/>
          <w:sz w:val="24"/>
          <w:szCs w:val="24"/>
        </w:rPr>
        <w:t>психические расстройства  и расстройства поведения – 14% (</w:t>
      </w:r>
      <w:r w:rsidRPr="00C801F2">
        <w:rPr>
          <w:rFonts w:ascii="Times New Roman" w:eastAsia="Calibri" w:hAnsi="Times New Roman" w:cs="Times New Roman"/>
          <w:sz w:val="24"/>
        </w:rPr>
        <w:t>33.6%</w:t>
      </w:r>
      <w:r w:rsidRPr="00C801F2">
        <w:rPr>
          <w:rFonts w:ascii="Times New Roman" w:eastAsia="Calibri" w:hAnsi="Times New Roman" w:cs="Times New Roman"/>
          <w:sz w:val="24"/>
          <w:szCs w:val="24"/>
        </w:rPr>
        <w:t>)</w:t>
      </w:r>
      <w:r w:rsidRPr="00C801F2">
        <w:rPr>
          <w:rFonts w:ascii="Times New Roman" w:eastAsia="Calibri" w:hAnsi="Times New Roman" w:cs="Times New Roman"/>
          <w:sz w:val="24"/>
        </w:rPr>
        <w:t xml:space="preserve">. </w:t>
      </w:r>
      <w:r w:rsidRPr="00C801F2">
        <w:rPr>
          <w:rFonts w:ascii="Times New Roman" w:eastAsia="Calibri" w:hAnsi="Times New Roman" w:cs="Times New Roman"/>
          <w:sz w:val="24"/>
          <w:szCs w:val="24"/>
        </w:rPr>
        <w:t xml:space="preserve">Заболевания зрения, дыхания – 7%, ДЦП – 6%, заболевания зрения – 4%.  </w:t>
      </w:r>
      <w:r w:rsidRPr="00C801F2">
        <w:rPr>
          <w:rFonts w:ascii="Times New Roman" w:eastAsia="Calibri" w:hAnsi="Times New Roman" w:cs="Times New Roman"/>
          <w:sz w:val="24"/>
        </w:rPr>
        <w:t xml:space="preserve">Среди сопутствующих диагнозов доминируют задержка психического развития, что закономерно для детей с болезнью нервной системы. </w:t>
      </w:r>
    </w:p>
    <w:p w:rsidR="00C801F2" w:rsidRPr="00C801F2" w:rsidRDefault="00C801F2" w:rsidP="00D460D9">
      <w:pPr>
        <w:spacing w:after="0" w:line="240" w:lineRule="auto"/>
        <w:ind w:firstLine="709"/>
        <w:jc w:val="both"/>
        <w:rPr>
          <w:rFonts w:ascii="Times New Roman" w:eastAsia="Calibri" w:hAnsi="Times New Roman" w:cs="Times New Roman"/>
          <w:sz w:val="24"/>
        </w:rPr>
      </w:pPr>
      <w:r w:rsidRPr="00C801F2">
        <w:rPr>
          <w:rFonts w:ascii="Times New Roman" w:eastAsia="Calibri" w:hAnsi="Times New Roman" w:cs="Times New Roman"/>
          <w:sz w:val="24"/>
          <w:szCs w:val="24"/>
        </w:rPr>
        <w:t xml:space="preserve">Комплексное сопровождение детей-инвалидов, детей с ОВЗ ведется по направлениям: социально-педагогическое, логопедическое, психологическое, медико-оздоровительное. </w:t>
      </w:r>
      <w:r w:rsidRPr="00C801F2">
        <w:rPr>
          <w:rFonts w:ascii="Times New Roman" w:eastAsia="Times New Roman" w:hAnsi="Times New Roman" w:cs="Times New Roman"/>
          <w:sz w:val="24"/>
          <w:szCs w:val="24"/>
          <w:lang w:eastAsia="ru-RU"/>
        </w:rPr>
        <w:t xml:space="preserve">На основании результатов комплексной диагностики на каждого ребенка проводились </w:t>
      </w:r>
      <w:r w:rsidRPr="00C801F2">
        <w:rPr>
          <w:rFonts w:ascii="Times New Roman" w:eastAsia="Times New Roman" w:hAnsi="Times New Roman" w:cs="Times New Roman"/>
          <w:sz w:val="24"/>
          <w:szCs w:val="24"/>
          <w:lang w:eastAsia="ru-RU"/>
        </w:rPr>
        <w:lastRenderedPageBreak/>
        <w:t xml:space="preserve">консилиумы, разрабатывались индивидуальные программы реабилитации.  </w:t>
      </w:r>
      <w:r w:rsidRPr="00C801F2">
        <w:rPr>
          <w:rFonts w:ascii="Times New Roman" w:eastAsia="Calibri" w:hAnsi="Times New Roman" w:cs="Times New Roman"/>
          <w:sz w:val="24"/>
          <w:szCs w:val="24"/>
        </w:rPr>
        <w:t>У</w:t>
      </w:r>
      <w:r w:rsidRPr="00C801F2">
        <w:rPr>
          <w:rFonts w:ascii="Times New Roman" w:eastAsia="Calibri" w:hAnsi="Times New Roman" w:cs="Times New Roman"/>
          <w:sz w:val="24"/>
        </w:rPr>
        <w:t>слуги, оказывались преимущественно в дистанционном формате.</w:t>
      </w:r>
    </w:p>
    <w:p w:rsidR="00C801F2" w:rsidRPr="00C801F2" w:rsidRDefault="00C801F2" w:rsidP="00C801F2">
      <w:pPr>
        <w:spacing w:after="0" w:line="240" w:lineRule="auto"/>
        <w:ind w:firstLine="709"/>
        <w:jc w:val="both"/>
        <w:rPr>
          <w:rFonts w:ascii="Times New Roman" w:eastAsia="Calibri" w:hAnsi="Times New Roman" w:cs="Times New Roman"/>
          <w:color w:val="FF0000"/>
          <w:sz w:val="24"/>
          <w:szCs w:val="24"/>
        </w:rPr>
      </w:pPr>
    </w:p>
    <w:tbl>
      <w:tblPr>
        <w:tblW w:w="9072" w:type="dxa"/>
        <w:jc w:val="center"/>
        <w:tblInd w:w="108" w:type="dxa"/>
        <w:tblLook w:val="04A0" w:firstRow="1" w:lastRow="0" w:firstColumn="1" w:lastColumn="0" w:noHBand="0" w:noVBand="1"/>
      </w:tblPr>
      <w:tblGrid>
        <w:gridCol w:w="5954"/>
        <w:gridCol w:w="1559"/>
        <w:gridCol w:w="1559"/>
      </w:tblGrid>
      <w:tr w:rsidR="00C801F2" w:rsidRPr="00C801F2" w:rsidTr="00C801F2">
        <w:trPr>
          <w:trHeight w:val="276"/>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F2" w:rsidRPr="00C801F2" w:rsidRDefault="00C801F2" w:rsidP="00C801F2">
            <w:pPr>
              <w:spacing w:after="0" w:line="240" w:lineRule="auto"/>
              <w:jc w:val="both"/>
              <w:rPr>
                <w:rFonts w:ascii="Times New Roman" w:eastAsia="Times New Roman" w:hAnsi="Times New Roman" w:cs="Times New Roman"/>
                <w:b/>
                <w:sz w:val="24"/>
                <w:szCs w:val="24"/>
                <w:lang w:eastAsia="ru-RU"/>
              </w:rPr>
            </w:pPr>
            <w:r w:rsidRPr="00C801F2">
              <w:rPr>
                <w:rFonts w:ascii="Times New Roman" w:eastAsia="Times New Roman" w:hAnsi="Times New Roman" w:cs="Times New Roman"/>
                <w:b/>
                <w:sz w:val="24"/>
                <w:szCs w:val="24"/>
                <w:lang w:eastAsia="ru-RU"/>
              </w:rPr>
              <w:t>За год оказано социальных услуг</w:t>
            </w:r>
          </w:p>
        </w:tc>
        <w:tc>
          <w:tcPr>
            <w:tcW w:w="1559" w:type="dxa"/>
            <w:tcBorders>
              <w:top w:val="single" w:sz="4" w:space="0" w:color="auto"/>
              <w:left w:val="single" w:sz="4" w:space="0" w:color="auto"/>
              <w:bottom w:val="single" w:sz="4" w:space="0" w:color="auto"/>
              <w:right w:val="single" w:sz="4" w:space="0" w:color="auto"/>
            </w:tcBorders>
          </w:tcPr>
          <w:p w:rsidR="00C801F2" w:rsidRPr="00C801F2" w:rsidRDefault="00C801F2" w:rsidP="00C801F2">
            <w:pPr>
              <w:spacing w:after="0" w:line="240" w:lineRule="auto"/>
              <w:jc w:val="center"/>
              <w:rPr>
                <w:rFonts w:ascii="Times New Roman" w:eastAsia="Times New Roman" w:hAnsi="Times New Roman" w:cs="Times New Roman"/>
                <w:b/>
                <w:sz w:val="24"/>
                <w:szCs w:val="24"/>
                <w:lang w:eastAsia="ru-RU"/>
              </w:rPr>
            </w:pPr>
            <w:r w:rsidRPr="00C801F2">
              <w:rPr>
                <w:rFonts w:ascii="Times New Roman" w:eastAsia="Times New Roman" w:hAnsi="Times New Roman" w:cs="Times New Roman"/>
                <w:b/>
                <w:sz w:val="24"/>
                <w:szCs w:val="24"/>
                <w:lang w:eastAsia="ru-RU"/>
              </w:rPr>
              <w:t>2021</w:t>
            </w:r>
          </w:p>
        </w:tc>
        <w:tc>
          <w:tcPr>
            <w:tcW w:w="1559" w:type="dxa"/>
            <w:tcBorders>
              <w:top w:val="single" w:sz="4" w:space="0" w:color="auto"/>
              <w:left w:val="single" w:sz="4" w:space="0" w:color="auto"/>
              <w:bottom w:val="single" w:sz="4" w:space="0" w:color="auto"/>
              <w:right w:val="single" w:sz="4" w:space="0" w:color="000000"/>
            </w:tcBorders>
          </w:tcPr>
          <w:p w:rsidR="00C801F2" w:rsidRPr="00C801F2" w:rsidRDefault="00C801F2" w:rsidP="00C801F2">
            <w:pPr>
              <w:spacing w:after="0" w:line="240" w:lineRule="auto"/>
              <w:jc w:val="center"/>
              <w:rPr>
                <w:rFonts w:ascii="Times New Roman" w:eastAsia="Times New Roman" w:hAnsi="Times New Roman" w:cs="Times New Roman"/>
                <w:b/>
                <w:sz w:val="24"/>
                <w:szCs w:val="24"/>
                <w:lang w:eastAsia="ru-RU"/>
              </w:rPr>
            </w:pPr>
            <w:r w:rsidRPr="00C801F2">
              <w:rPr>
                <w:rFonts w:ascii="Times New Roman" w:eastAsia="Times New Roman" w:hAnsi="Times New Roman" w:cs="Times New Roman"/>
                <w:b/>
                <w:sz w:val="24"/>
                <w:szCs w:val="24"/>
                <w:lang w:eastAsia="ru-RU"/>
              </w:rPr>
              <w:t>2022</w:t>
            </w:r>
          </w:p>
        </w:tc>
      </w:tr>
      <w:tr w:rsidR="00C801F2" w:rsidRPr="00C801F2" w:rsidTr="00C801F2">
        <w:trPr>
          <w:trHeight w:val="276"/>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F2" w:rsidRPr="00C801F2" w:rsidRDefault="00C801F2" w:rsidP="00C801F2">
            <w:pPr>
              <w:spacing w:after="0" w:line="240" w:lineRule="auto"/>
              <w:jc w:val="both"/>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Социально-бытовые</w:t>
            </w:r>
          </w:p>
        </w:tc>
        <w:tc>
          <w:tcPr>
            <w:tcW w:w="1559" w:type="dxa"/>
            <w:tcBorders>
              <w:top w:val="single" w:sz="4" w:space="0" w:color="auto"/>
              <w:left w:val="single" w:sz="4" w:space="0" w:color="auto"/>
              <w:bottom w:val="single" w:sz="4" w:space="0" w:color="auto"/>
              <w:right w:val="single" w:sz="4" w:space="0" w:color="auto"/>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1024</w:t>
            </w:r>
          </w:p>
        </w:tc>
        <w:tc>
          <w:tcPr>
            <w:tcW w:w="1559" w:type="dxa"/>
            <w:tcBorders>
              <w:top w:val="single" w:sz="4" w:space="0" w:color="auto"/>
              <w:left w:val="single" w:sz="4" w:space="0" w:color="auto"/>
              <w:bottom w:val="single" w:sz="4" w:space="0" w:color="auto"/>
              <w:right w:val="single" w:sz="4" w:space="0" w:color="000000"/>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3845</w:t>
            </w:r>
          </w:p>
        </w:tc>
      </w:tr>
      <w:tr w:rsidR="00C801F2" w:rsidRPr="00C801F2" w:rsidTr="00C801F2">
        <w:trPr>
          <w:trHeight w:val="267"/>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F2" w:rsidRPr="00C801F2" w:rsidRDefault="00C801F2" w:rsidP="00C801F2">
            <w:pPr>
              <w:spacing w:after="0" w:line="240" w:lineRule="auto"/>
              <w:jc w:val="both"/>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Социально-медицинские</w:t>
            </w:r>
          </w:p>
        </w:tc>
        <w:tc>
          <w:tcPr>
            <w:tcW w:w="1559" w:type="dxa"/>
            <w:tcBorders>
              <w:top w:val="single" w:sz="4" w:space="0" w:color="auto"/>
              <w:left w:val="single" w:sz="4" w:space="0" w:color="auto"/>
              <w:bottom w:val="single" w:sz="4" w:space="0" w:color="auto"/>
              <w:right w:val="single" w:sz="4" w:space="0" w:color="auto"/>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4284</w:t>
            </w:r>
          </w:p>
        </w:tc>
        <w:tc>
          <w:tcPr>
            <w:tcW w:w="1559" w:type="dxa"/>
            <w:tcBorders>
              <w:top w:val="single" w:sz="4" w:space="0" w:color="auto"/>
              <w:left w:val="single" w:sz="4" w:space="0" w:color="auto"/>
              <w:bottom w:val="single" w:sz="4" w:space="0" w:color="auto"/>
              <w:right w:val="single" w:sz="4" w:space="0" w:color="000000"/>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6910</w:t>
            </w:r>
          </w:p>
        </w:tc>
      </w:tr>
      <w:tr w:rsidR="00C801F2" w:rsidRPr="00C801F2" w:rsidTr="00C801F2">
        <w:trPr>
          <w:trHeight w:val="27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F2" w:rsidRPr="00C801F2" w:rsidRDefault="00C801F2" w:rsidP="00C801F2">
            <w:pPr>
              <w:spacing w:after="0" w:line="240" w:lineRule="auto"/>
              <w:jc w:val="both"/>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Социально-психологические</w:t>
            </w:r>
          </w:p>
        </w:tc>
        <w:tc>
          <w:tcPr>
            <w:tcW w:w="1559" w:type="dxa"/>
            <w:tcBorders>
              <w:top w:val="single" w:sz="4" w:space="0" w:color="auto"/>
              <w:left w:val="single" w:sz="4" w:space="0" w:color="auto"/>
              <w:bottom w:val="single" w:sz="4" w:space="0" w:color="auto"/>
              <w:right w:val="single" w:sz="4" w:space="0" w:color="auto"/>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2586</w:t>
            </w:r>
          </w:p>
        </w:tc>
        <w:tc>
          <w:tcPr>
            <w:tcW w:w="1559" w:type="dxa"/>
            <w:tcBorders>
              <w:top w:val="single" w:sz="4" w:space="0" w:color="auto"/>
              <w:left w:val="single" w:sz="4" w:space="0" w:color="auto"/>
              <w:bottom w:val="single" w:sz="4" w:space="0" w:color="auto"/>
              <w:right w:val="single" w:sz="4" w:space="0" w:color="000000"/>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2467</w:t>
            </w:r>
          </w:p>
        </w:tc>
      </w:tr>
      <w:tr w:rsidR="00C801F2" w:rsidRPr="00C801F2" w:rsidTr="00C801F2">
        <w:trPr>
          <w:trHeight w:val="146"/>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F2" w:rsidRPr="00C801F2" w:rsidRDefault="00C801F2" w:rsidP="00C801F2">
            <w:pPr>
              <w:spacing w:after="0" w:line="240" w:lineRule="auto"/>
              <w:jc w:val="both"/>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Социально-педагогические</w:t>
            </w:r>
          </w:p>
        </w:tc>
        <w:tc>
          <w:tcPr>
            <w:tcW w:w="1559" w:type="dxa"/>
            <w:tcBorders>
              <w:top w:val="single" w:sz="4" w:space="0" w:color="auto"/>
              <w:left w:val="single" w:sz="4" w:space="0" w:color="auto"/>
              <w:bottom w:val="single" w:sz="4" w:space="0" w:color="auto"/>
              <w:right w:val="single" w:sz="4" w:space="0" w:color="auto"/>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2505</w:t>
            </w:r>
          </w:p>
        </w:tc>
        <w:tc>
          <w:tcPr>
            <w:tcW w:w="1559" w:type="dxa"/>
            <w:tcBorders>
              <w:top w:val="single" w:sz="4" w:space="0" w:color="auto"/>
              <w:left w:val="single" w:sz="4" w:space="0" w:color="auto"/>
              <w:bottom w:val="single" w:sz="4" w:space="0" w:color="auto"/>
              <w:right w:val="single" w:sz="4" w:space="0" w:color="000000"/>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4092</w:t>
            </w:r>
          </w:p>
        </w:tc>
      </w:tr>
      <w:tr w:rsidR="00C801F2" w:rsidRPr="00C801F2" w:rsidTr="00C801F2">
        <w:trPr>
          <w:trHeight w:val="191"/>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F2" w:rsidRPr="00C801F2" w:rsidRDefault="00C801F2" w:rsidP="00C801F2">
            <w:pPr>
              <w:spacing w:after="0" w:line="240" w:lineRule="auto"/>
              <w:jc w:val="both"/>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Социально-трудовые</w:t>
            </w:r>
          </w:p>
        </w:tc>
        <w:tc>
          <w:tcPr>
            <w:tcW w:w="1559" w:type="dxa"/>
            <w:tcBorders>
              <w:top w:val="single" w:sz="4" w:space="0" w:color="auto"/>
              <w:left w:val="single" w:sz="4" w:space="0" w:color="auto"/>
              <w:bottom w:val="single" w:sz="4" w:space="0" w:color="auto"/>
              <w:right w:val="single" w:sz="4" w:space="0" w:color="auto"/>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000000"/>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158</w:t>
            </w:r>
          </w:p>
        </w:tc>
      </w:tr>
      <w:tr w:rsidR="00C801F2" w:rsidRPr="00C801F2" w:rsidTr="00C801F2">
        <w:trPr>
          <w:trHeight w:val="223"/>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F2" w:rsidRPr="00C801F2" w:rsidRDefault="00C801F2" w:rsidP="00C801F2">
            <w:pPr>
              <w:spacing w:after="0" w:line="240" w:lineRule="auto"/>
              <w:jc w:val="both"/>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Социально-правовые</w:t>
            </w:r>
          </w:p>
        </w:tc>
        <w:tc>
          <w:tcPr>
            <w:tcW w:w="1559" w:type="dxa"/>
            <w:tcBorders>
              <w:top w:val="single" w:sz="4" w:space="0" w:color="auto"/>
              <w:left w:val="single" w:sz="4" w:space="0" w:color="auto"/>
              <w:bottom w:val="single" w:sz="4" w:space="0" w:color="auto"/>
              <w:right w:val="single" w:sz="4" w:space="0" w:color="auto"/>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000000"/>
            </w:tcBorders>
            <w:vAlign w:val="center"/>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0</w:t>
            </w:r>
          </w:p>
        </w:tc>
      </w:tr>
      <w:tr w:rsidR="00C801F2" w:rsidRPr="00C801F2" w:rsidTr="00C801F2">
        <w:trPr>
          <w:trHeight w:val="411"/>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F2" w:rsidRPr="00C801F2" w:rsidRDefault="00C801F2" w:rsidP="00C801F2">
            <w:pPr>
              <w:spacing w:after="0" w:line="240" w:lineRule="auto"/>
              <w:jc w:val="both"/>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Услуги в целях повышения коммуникативного потенциала получателей социальных услуг</w:t>
            </w:r>
          </w:p>
        </w:tc>
        <w:tc>
          <w:tcPr>
            <w:tcW w:w="1559" w:type="dxa"/>
            <w:tcBorders>
              <w:top w:val="single" w:sz="4" w:space="0" w:color="auto"/>
              <w:left w:val="single" w:sz="4" w:space="0" w:color="auto"/>
              <w:bottom w:val="single" w:sz="4" w:space="0" w:color="auto"/>
              <w:right w:val="single" w:sz="4" w:space="0" w:color="auto"/>
            </w:tcBorders>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417</w:t>
            </w:r>
          </w:p>
        </w:tc>
        <w:tc>
          <w:tcPr>
            <w:tcW w:w="1559" w:type="dxa"/>
            <w:tcBorders>
              <w:top w:val="single" w:sz="4" w:space="0" w:color="auto"/>
              <w:left w:val="single" w:sz="4" w:space="0" w:color="auto"/>
              <w:bottom w:val="single" w:sz="4" w:space="0" w:color="auto"/>
              <w:right w:val="single" w:sz="4" w:space="0" w:color="000000"/>
            </w:tcBorders>
          </w:tcPr>
          <w:p w:rsidR="00C801F2" w:rsidRPr="00C801F2" w:rsidRDefault="00C801F2" w:rsidP="00C801F2">
            <w:pPr>
              <w:spacing w:after="0" w:line="240" w:lineRule="auto"/>
              <w:jc w:val="center"/>
              <w:rPr>
                <w:rFonts w:ascii="Times New Roman" w:eastAsia="Times New Roman" w:hAnsi="Times New Roman" w:cs="Times New Roman"/>
                <w:sz w:val="24"/>
                <w:szCs w:val="24"/>
                <w:lang w:eastAsia="ru-RU"/>
              </w:rPr>
            </w:pPr>
            <w:r w:rsidRPr="00C801F2">
              <w:rPr>
                <w:rFonts w:ascii="Times New Roman" w:eastAsia="Times New Roman" w:hAnsi="Times New Roman" w:cs="Times New Roman"/>
                <w:sz w:val="24"/>
                <w:szCs w:val="24"/>
                <w:lang w:eastAsia="ru-RU"/>
              </w:rPr>
              <w:t>1350</w:t>
            </w:r>
          </w:p>
        </w:tc>
      </w:tr>
      <w:tr w:rsidR="00C801F2" w:rsidRPr="00C801F2" w:rsidTr="00C801F2">
        <w:trPr>
          <w:trHeight w:val="234"/>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1F2" w:rsidRPr="00C801F2" w:rsidRDefault="00C801F2" w:rsidP="00C801F2">
            <w:pPr>
              <w:spacing w:after="0" w:line="240" w:lineRule="auto"/>
              <w:jc w:val="both"/>
              <w:rPr>
                <w:rFonts w:ascii="Times New Roman" w:eastAsia="Times New Roman" w:hAnsi="Times New Roman" w:cs="Times New Roman"/>
                <w:b/>
                <w:sz w:val="24"/>
                <w:szCs w:val="24"/>
                <w:lang w:eastAsia="ru-RU"/>
              </w:rPr>
            </w:pPr>
            <w:r w:rsidRPr="00C801F2">
              <w:rPr>
                <w:rFonts w:ascii="Times New Roman" w:eastAsia="Times New Roman" w:hAnsi="Times New Roman" w:cs="Times New Roman"/>
                <w:b/>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vAlign w:val="center"/>
          </w:tcPr>
          <w:p w:rsidR="00C801F2" w:rsidRPr="00C801F2" w:rsidRDefault="00C801F2" w:rsidP="00C801F2">
            <w:pPr>
              <w:spacing w:after="0" w:line="240" w:lineRule="auto"/>
              <w:jc w:val="center"/>
              <w:rPr>
                <w:rFonts w:ascii="Times New Roman" w:eastAsia="Times New Roman" w:hAnsi="Times New Roman" w:cs="Times New Roman"/>
                <w:b/>
                <w:sz w:val="24"/>
                <w:szCs w:val="24"/>
                <w:lang w:eastAsia="ru-RU"/>
              </w:rPr>
            </w:pPr>
            <w:r w:rsidRPr="00C801F2">
              <w:rPr>
                <w:rFonts w:ascii="Times New Roman" w:eastAsia="Times New Roman" w:hAnsi="Times New Roman" w:cs="Times New Roman"/>
                <w:b/>
                <w:sz w:val="24"/>
                <w:szCs w:val="24"/>
                <w:lang w:eastAsia="ru-RU"/>
              </w:rPr>
              <w:t>10855</w:t>
            </w:r>
          </w:p>
        </w:tc>
        <w:tc>
          <w:tcPr>
            <w:tcW w:w="1559" w:type="dxa"/>
            <w:tcBorders>
              <w:top w:val="single" w:sz="4" w:space="0" w:color="auto"/>
              <w:left w:val="single" w:sz="4" w:space="0" w:color="auto"/>
              <w:bottom w:val="single" w:sz="4" w:space="0" w:color="auto"/>
              <w:right w:val="single" w:sz="4" w:space="0" w:color="000000"/>
            </w:tcBorders>
            <w:vAlign w:val="center"/>
          </w:tcPr>
          <w:p w:rsidR="00C801F2" w:rsidRPr="00C801F2" w:rsidRDefault="00C801F2" w:rsidP="00C801F2">
            <w:pPr>
              <w:spacing w:after="0" w:line="240" w:lineRule="auto"/>
              <w:jc w:val="center"/>
              <w:rPr>
                <w:rFonts w:ascii="Times New Roman" w:eastAsia="Times New Roman" w:hAnsi="Times New Roman" w:cs="Times New Roman"/>
                <w:b/>
                <w:sz w:val="24"/>
                <w:szCs w:val="24"/>
                <w:lang w:eastAsia="ru-RU"/>
              </w:rPr>
            </w:pPr>
            <w:r w:rsidRPr="00C801F2">
              <w:rPr>
                <w:rFonts w:ascii="Times New Roman" w:eastAsia="Times New Roman" w:hAnsi="Times New Roman" w:cs="Times New Roman"/>
                <w:b/>
                <w:sz w:val="24"/>
                <w:szCs w:val="24"/>
                <w:lang w:eastAsia="ru-RU"/>
              </w:rPr>
              <w:t>18822</w:t>
            </w:r>
          </w:p>
        </w:tc>
      </w:tr>
    </w:tbl>
    <w:p w:rsidR="00C801F2" w:rsidRPr="00C801F2" w:rsidRDefault="00C801F2" w:rsidP="00C801F2">
      <w:pPr>
        <w:spacing w:after="0" w:line="240" w:lineRule="auto"/>
        <w:ind w:firstLine="709"/>
        <w:jc w:val="both"/>
        <w:rPr>
          <w:rFonts w:ascii="Times New Roman" w:eastAsia="Calibri" w:hAnsi="Times New Roman" w:cs="Times New Roman"/>
          <w:sz w:val="24"/>
          <w:szCs w:val="24"/>
        </w:rPr>
      </w:pPr>
      <w:r w:rsidRPr="00C801F2">
        <w:rPr>
          <w:rFonts w:ascii="Times New Roman" w:eastAsia="Calibri" w:hAnsi="Times New Roman" w:cs="Times New Roman"/>
          <w:sz w:val="24"/>
          <w:szCs w:val="24"/>
        </w:rPr>
        <w:t xml:space="preserve">Увеличение количества социально-бытовых, социально-трудовых, социально-медицинских услуг  связано с переходом с марта месяца на очный формат предоставления услуг. </w:t>
      </w:r>
    </w:p>
    <w:p w:rsidR="007B7D88" w:rsidRPr="00075581" w:rsidRDefault="003352EB" w:rsidP="00607AF1">
      <w:pPr>
        <w:pStyle w:val="a4"/>
        <w:numPr>
          <w:ilvl w:val="1"/>
          <w:numId w:val="22"/>
        </w:numPr>
        <w:tabs>
          <w:tab w:val="left" w:pos="0"/>
          <w:tab w:val="left" w:pos="180"/>
          <w:tab w:val="left" w:pos="567"/>
        </w:tabs>
        <w:spacing w:after="0" w:line="240" w:lineRule="auto"/>
        <w:ind w:left="0" w:firstLine="360"/>
        <w:jc w:val="both"/>
        <w:rPr>
          <w:rFonts w:ascii="Times New Roman" w:hAnsi="Times New Roman"/>
          <w:b/>
          <w:color w:val="FF0000"/>
          <w:sz w:val="24"/>
          <w:szCs w:val="24"/>
        </w:rPr>
      </w:pPr>
      <w:r w:rsidRPr="00075581">
        <w:rPr>
          <w:rFonts w:ascii="Times New Roman" w:hAnsi="Times New Roman"/>
          <w:b/>
          <w:color w:val="FF0000"/>
          <w:sz w:val="24"/>
          <w:szCs w:val="24"/>
        </w:rPr>
        <w:t>Анализ предоставления срочных социальных услуг в сравнении с аналогичным периодом прошлого года (АППГ).</w:t>
      </w:r>
    </w:p>
    <w:p w:rsidR="000E1CF4" w:rsidRDefault="006D2F51" w:rsidP="004F23B5">
      <w:pPr>
        <w:pStyle w:val="a4"/>
        <w:tabs>
          <w:tab w:val="left" w:pos="0"/>
          <w:tab w:val="left" w:pos="567"/>
          <w:tab w:val="left" w:pos="709"/>
          <w:tab w:val="left" w:pos="851"/>
        </w:tabs>
        <w:spacing w:after="0" w:line="240" w:lineRule="auto"/>
        <w:ind w:left="0"/>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color w:val="FF0000"/>
          <w:sz w:val="24"/>
          <w:szCs w:val="24"/>
        </w:rPr>
        <w:tab/>
      </w:r>
      <w:r w:rsidR="000E1CF4">
        <w:rPr>
          <w:rFonts w:ascii="Times New Roman" w:hAnsi="Times New Roman"/>
          <w:sz w:val="24"/>
          <w:szCs w:val="24"/>
        </w:rPr>
        <w:t>Всего по учреждению срочных социальных услуг оказано – 1</w:t>
      </w:r>
      <w:r w:rsidR="00453E3A">
        <w:rPr>
          <w:rFonts w:ascii="Times New Roman" w:hAnsi="Times New Roman"/>
          <w:sz w:val="24"/>
          <w:szCs w:val="24"/>
        </w:rPr>
        <w:t>965</w:t>
      </w:r>
      <w:r w:rsidR="000E1CF4">
        <w:rPr>
          <w:rFonts w:ascii="Times New Roman" w:hAnsi="Times New Roman"/>
          <w:sz w:val="24"/>
          <w:szCs w:val="24"/>
        </w:rPr>
        <w:t xml:space="preserve"> (12</w:t>
      </w:r>
      <w:r w:rsidR="00453E3A">
        <w:rPr>
          <w:rFonts w:ascii="Times New Roman" w:hAnsi="Times New Roman"/>
          <w:sz w:val="24"/>
          <w:szCs w:val="24"/>
        </w:rPr>
        <w:t>93</w:t>
      </w:r>
      <w:r w:rsidR="000E1CF4">
        <w:rPr>
          <w:rFonts w:ascii="Times New Roman" w:hAnsi="Times New Roman"/>
          <w:sz w:val="24"/>
          <w:szCs w:val="24"/>
        </w:rPr>
        <w:t xml:space="preserve">). </w:t>
      </w:r>
      <w:r w:rsidR="00EC54CC" w:rsidRPr="004F23B5">
        <w:rPr>
          <w:rFonts w:ascii="Times New Roman" w:hAnsi="Times New Roman"/>
          <w:sz w:val="24"/>
          <w:szCs w:val="24"/>
        </w:rPr>
        <w:t xml:space="preserve">За отчетный период в стационарной форме срочные социальные услуги оказаны </w:t>
      </w:r>
      <w:r w:rsidR="00453E3A">
        <w:rPr>
          <w:rFonts w:ascii="Times New Roman" w:hAnsi="Times New Roman"/>
          <w:sz w:val="24"/>
          <w:szCs w:val="24"/>
        </w:rPr>
        <w:t>49</w:t>
      </w:r>
      <w:r w:rsidR="00EC54CC" w:rsidRPr="004F23B5">
        <w:rPr>
          <w:rFonts w:ascii="Times New Roman" w:hAnsi="Times New Roman"/>
          <w:sz w:val="24"/>
          <w:szCs w:val="24"/>
        </w:rPr>
        <w:t xml:space="preserve"> несовершеннолетним</w:t>
      </w:r>
      <w:r w:rsidR="008C46A6">
        <w:rPr>
          <w:rFonts w:ascii="Times New Roman" w:hAnsi="Times New Roman"/>
          <w:sz w:val="24"/>
          <w:szCs w:val="24"/>
        </w:rPr>
        <w:t xml:space="preserve"> (</w:t>
      </w:r>
      <w:r w:rsidR="00AE2626">
        <w:rPr>
          <w:rFonts w:ascii="Times New Roman" w:hAnsi="Times New Roman"/>
          <w:sz w:val="24"/>
          <w:szCs w:val="24"/>
        </w:rPr>
        <w:t>2</w:t>
      </w:r>
      <w:r w:rsidR="00453E3A">
        <w:rPr>
          <w:rFonts w:ascii="Times New Roman" w:hAnsi="Times New Roman"/>
          <w:sz w:val="24"/>
          <w:szCs w:val="24"/>
        </w:rPr>
        <w:t>7</w:t>
      </w:r>
      <w:r w:rsidR="008C46A6">
        <w:rPr>
          <w:rFonts w:ascii="Times New Roman" w:hAnsi="Times New Roman"/>
          <w:sz w:val="24"/>
          <w:szCs w:val="24"/>
        </w:rPr>
        <w:t>)</w:t>
      </w:r>
      <w:r w:rsidR="00EC54CC" w:rsidRPr="004F23B5">
        <w:rPr>
          <w:rFonts w:ascii="Times New Roman" w:hAnsi="Times New Roman"/>
          <w:sz w:val="24"/>
          <w:szCs w:val="24"/>
        </w:rPr>
        <w:t xml:space="preserve"> по следующим обстоятельствам: внутрисемейный конфликт, в </w:t>
      </w:r>
      <w:proofErr w:type="spellStart"/>
      <w:r w:rsidR="00EC54CC" w:rsidRPr="004F23B5">
        <w:rPr>
          <w:rFonts w:ascii="Times New Roman" w:hAnsi="Times New Roman"/>
          <w:sz w:val="24"/>
          <w:szCs w:val="24"/>
        </w:rPr>
        <w:t>т.ч</w:t>
      </w:r>
      <w:proofErr w:type="spellEnd"/>
      <w:r w:rsidR="00EC54CC" w:rsidRPr="004F23B5">
        <w:rPr>
          <w:rFonts w:ascii="Times New Roman" w:hAnsi="Times New Roman"/>
          <w:sz w:val="24"/>
          <w:szCs w:val="24"/>
        </w:rPr>
        <w:t xml:space="preserve">. с лицами с алкогольной зависимостью </w:t>
      </w:r>
      <w:r w:rsidR="001B57AD" w:rsidRPr="004F23B5">
        <w:rPr>
          <w:rFonts w:ascii="Times New Roman" w:hAnsi="Times New Roman"/>
          <w:sz w:val="24"/>
          <w:szCs w:val="24"/>
        </w:rPr>
        <w:t>–</w:t>
      </w:r>
      <w:r w:rsidR="00EC54CC" w:rsidRPr="004F23B5">
        <w:rPr>
          <w:rFonts w:ascii="Times New Roman" w:hAnsi="Times New Roman"/>
          <w:sz w:val="24"/>
          <w:szCs w:val="24"/>
        </w:rPr>
        <w:t xml:space="preserve"> </w:t>
      </w:r>
      <w:r w:rsidR="002C7D11">
        <w:rPr>
          <w:rFonts w:ascii="Times New Roman" w:hAnsi="Times New Roman"/>
          <w:sz w:val="24"/>
          <w:szCs w:val="24"/>
        </w:rPr>
        <w:t>48</w:t>
      </w:r>
      <w:r w:rsidR="00117D69">
        <w:rPr>
          <w:rFonts w:ascii="Times New Roman" w:hAnsi="Times New Roman"/>
          <w:sz w:val="24"/>
          <w:szCs w:val="24"/>
        </w:rPr>
        <w:t xml:space="preserve"> (</w:t>
      </w:r>
      <w:r w:rsidR="002C7D11">
        <w:rPr>
          <w:rFonts w:ascii="Times New Roman" w:hAnsi="Times New Roman"/>
          <w:sz w:val="24"/>
          <w:szCs w:val="24"/>
        </w:rPr>
        <w:t>22</w:t>
      </w:r>
      <w:r w:rsidR="00117D69">
        <w:rPr>
          <w:rFonts w:ascii="Times New Roman" w:hAnsi="Times New Roman"/>
          <w:sz w:val="24"/>
          <w:szCs w:val="24"/>
        </w:rPr>
        <w:t>)</w:t>
      </w:r>
      <w:r w:rsidR="001B57AD" w:rsidRPr="004F23B5">
        <w:rPr>
          <w:rFonts w:ascii="Times New Roman" w:hAnsi="Times New Roman"/>
          <w:sz w:val="24"/>
          <w:szCs w:val="24"/>
        </w:rPr>
        <w:t>,</w:t>
      </w:r>
      <w:r w:rsidR="003A6E3B">
        <w:rPr>
          <w:rFonts w:ascii="Times New Roman" w:hAnsi="Times New Roman"/>
          <w:sz w:val="24"/>
          <w:szCs w:val="24"/>
        </w:rPr>
        <w:t xml:space="preserve"> </w:t>
      </w:r>
      <w:r w:rsidR="003A6E3B" w:rsidRPr="004F23B5">
        <w:rPr>
          <w:rFonts w:ascii="Times New Roman" w:hAnsi="Times New Roman"/>
          <w:sz w:val="24"/>
          <w:szCs w:val="24"/>
        </w:rPr>
        <w:t xml:space="preserve">отсутствие попечения над ребенком – </w:t>
      </w:r>
      <w:r w:rsidR="002C7D11">
        <w:rPr>
          <w:rFonts w:ascii="Times New Roman" w:hAnsi="Times New Roman"/>
          <w:sz w:val="24"/>
          <w:szCs w:val="24"/>
        </w:rPr>
        <w:t>1</w:t>
      </w:r>
      <w:r w:rsidR="003A6E3B">
        <w:rPr>
          <w:rFonts w:ascii="Times New Roman" w:hAnsi="Times New Roman"/>
          <w:sz w:val="24"/>
          <w:szCs w:val="24"/>
        </w:rPr>
        <w:t xml:space="preserve">. </w:t>
      </w:r>
      <w:r w:rsidR="000E1CF4">
        <w:rPr>
          <w:rFonts w:ascii="Times New Roman" w:hAnsi="Times New Roman"/>
          <w:sz w:val="24"/>
          <w:szCs w:val="24"/>
        </w:rPr>
        <w:t>Основной причиной помещения детей является алкоголизация родителей, уклонение от родительских обязанностей.</w:t>
      </w:r>
    </w:p>
    <w:p w:rsidR="00940641" w:rsidRPr="000425C2" w:rsidRDefault="00C14447" w:rsidP="00607AF1">
      <w:pPr>
        <w:pStyle w:val="a4"/>
        <w:numPr>
          <w:ilvl w:val="1"/>
          <w:numId w:val="22"/>
        </w:numPr>
        <w:tabs>
          <w:tab w:val="left" w:pos="0"/>
          <w:tab w:val="left" w:pos="567"/>
          <w:tab w:val="left" w:pos="851"/>
        </w:tabs>
        <w:spacing w:after="0" w:line="240" w:lineRule="auto"/>
        <w:ind w:left="0" w:firstLine="360"/>
        <w:jc w:val="both"/>
        <w:rPr>
          <w:rFonts w:ascii="Times New Roman" w:hAnsi="Times New Roman"/>
          <w:b/>
          <w:sz w:val="24"/>
          <w:szCs w:val="24"/>
        </w:rPr>
      </w:pPr>
      <w:r w:rsidRPr="000425C2">
        <w:rPr>
          <w:rFonts w:ascii="Times New Roman" w:hAnsi="Times New Roman"/>
          <w:b/>
          <w:sz w:val="24"/>
          <w:szCs w:val="24"/>
        </w:rPr>
        <w:t>Анализ деятельности по социальному сопровождению в сравнении с аналогичным периодом прошлого года (АППГ).</w:t>
      </w:r>
    </w:p>
    <w:p w:rsidR="0052010D" w:rsidRPr="002D51B0" w:rsidRDefault="0052010D" w:rsidP="0052010D">
      <w:pPr>
        <w:tabs>
          <w:tab w:val="left" w:pos="0"/>
          <w:tab w:val="left" w:pos="180"/>
        </w:tabs>
        <w:spacing w:after="0" w:line="240" w:lineRule="auto"/>
        <w:jc w:val="both"/>
        <w:rPr>
          <w:rFonts w:ascii="Times New Roman" w:hAnsi="Times New Roman"/>
          <w:color w:val="FF0000"/>
          <w:sz w:val="24"/>
          <w:szCs w:val="24"/>
          <w:u w:val="single"/>
        </w:rPr>
      </w:pPr>
      <w:r>
        <w:rPr>
          <w:rFonts w:ascii="Times New Roman" w:hAnsi="Times New Roman"/>
          <w:sz w:val="24"/>
          <w:szCs w:val="24"/>
        </w:rPr>
        <w:tab/>
      </w:r>
      <w:r>
        <w:rPr>
          <w:rFonts w:ascii="Times New Roman" w:hAnsi="Times New Roman"/>
          <w:sz w:val="24"/>
          <w:szCs w:val="24"/>
        </w:rPr>
        <w:tab/>
      </w:r>
      <w:r w:rsidRPr="002D51B0">
        <w:rPr>
          <w:rFonts w:ascii="Times New Roman" w:hAnsi="Times New Roman"/>
          <w:color w:val="FF0000"/>
          <w:sz w:val="24"/>
          <w:szCs w:val="24"/>
          <w:u w:val="single"/>
        </w:rPr>
        <w:t xml:space="preserve">Отделение </w:t>
      </w:r>
      <w:r w:rsidR="007F5E1B" w:rsidRPr="002D51B0">
        <w:rPr>
          <w:rFonts w:ascii="Times New Roman" w:hAnsi="Times New Roman"/>
          <w:color w:val="FF0000"/>
          <w:sz w:val="24"/>
          <w:szCs w:val="24"/>
          <w:u w:val="single"/>
        </w:rPr>
        <w:t xml:space="preserve">сопровождения и </w:t>
      </w:r>
      <w:r w:rsidRPr="002D51B0">
        <w:rPr>
          <w:rFonts w:ascii="Times New Roman" w:hAnsi="Times New Roman"/>
          <w:color w:val="FF0000"/>
          <w:sz w:val="24"/>
          <w:szCs w:val="24"/>
          <w:u w:val="single"/>
        </w:rPr>
        <w:t>профилактик</w:t>
      </w:r>
      <w:r w:rsidR="007F5E1B" w:rsidRPr="002D51B0">
        <w:rPr>
          <w:rFonts w:ascii="Times New Roman" w:hAnsi="Times New Roman"/>
          <w:color w:val="FF0000"/>
          <w:sz w:val="24"/>
          <w:szCs w:val="24"/>
          <w:u w:val="single"/>
        </w:rPr>
        <w:t>и семей с детьми, находящимися в трудной жизненной ситуации.</w:t>
      </w:r>
    </w:p>
    <w:p w:rsidR="00CF6EEB" w:rsidRPr="002D51B0" w:rsidRDefault="00CF6EEB" w:rsidP="0052010D">
      <w:pPr>
        <w:tabs>
          <w:tab w:val="left" w:pos="0"/>
          <w:tab w:val="left" w:pos="180"/>
        </w:tabs>
        <w:spacing w:after="0" w:line="240" w:lineRule="auto"/>
        <w:jc w:val="both"/>
        <w:rPr>
          <w:rFonts w:ascii="Times New Roman" w:hAnsi="Times New Roman"/>
          <w:color w:val="FF0000"/>
          <w:sz w:val="24"/>
          <w:szCs w:val="24"/>
          <w:u w:val="single"/>
        </w:rPr>
      </w:pPr>
    </w:p>
    <w:tbl>
      <w:tblPr>
        <w:tblStyle w:val="a3"/>
        <w:tblW w:w="0" w:type="auto"/>
        <w:jc w:val="center"/>
        <w:tblLook w:val="04A0" w:firstRow="1" w:lastRow="0" w:firstColumn="1" w:lastColumn="0" w:noHBand="0" w:noVBand="1"/>
      </w:tblPr>
      <w:tblGrid>
        <w:gridCol w:w="675"/>
        <w:gridCol w:w="3828"/>
        <w:gridCol w:w="2393"/>
        <w:gridCol w:w="2393"/>
      </w:tblGrid>
      <w:tr w:rsidR="00CF6EEB" w:rsidRPr="00CF6EEB" w:rsidTr="00CF6EEB">
        <w:trPr>
          <w:jc w:val="center"/>
        </w:trPr>
        <w:tc>
          <w:tcPr>
            <w:tcW w:w="675" w:type="dxa"/>
          </w:tcPr>
          <w:p w:rsidR="00CF6EEB" w:rsidRPr="00CF6EEB" w:rsidRDefault="00CF6EEB" w:rsidP="001F3DDC">
            <w:pPr>
              <w:contextualSpacing/>
              <w:jc w:val="both"/>
              <w:rPr>
                <w:rFonts w:ascii="Times New Roman" w:hAnsi="Times New Roman" w:cs="Times New Roman"/>
                <w:sz w:val="24"/>
                <w:szCs w:val="24"/>
              </w:rPr>
            </w:pPr>
          </w:p>
        </w:tc>
        <w:tc>
          <w:tcPr>
            <w:tcW w:w="3828" w:type="dxa"/>
          </w:tcPr>
          <w:p w:rsidR="00CF6EEB" w:rsidRPr="00CF6EEB" w:rsidRDefault="00CF6EEB" w:rsidP="001F3DDC">
            <w:pPr>
              <w:contextualSpacing/>
              <w:jc w:val="center"/>
              <w:rPr>
                <w:rFonts w:ascii="Times New Roman" w:hAnsi="Times New Roman" w:cs="Times New Roman"/>
                <w:b/>
                <w:sz w:val="24"/>
                <w:szCs w:val="24"/>
              </w:rPr>
            </w:pPr>
            <w:r w:rsidRPr="00CF6EEB">
              <w:rPr>
                <w:rFonts w:ascii="Times New Roman" w:hAnsi="Times New Roman" w:cs="Times New Roman"/>
                <w:b/>
                <w:sz w:val="24"/>
                <w:szCs w:val="24"/>
              </w:rPr>
              <w:t>Содействие в оказании помощи, не относящейся к социальным услугам сопровождение</w:t>
            </w:r>
          </w:p>
        </w:tc>
        <w:tc>
          <w:tcPr>
            <w:tcW w:w="2393" w:type="dxa"/>
          </w:tcPr>
          <w:p w:rsidR="00CF6EEB" w:rsidRPr="00CF6EEB" w:rsidRDefault="00CF6EEB" w:rsidP="001F3DDC">
            <w:pPr>
              <w:contextualSpacing/>
              <w:jc w:val="center"/>
              <w:rPr>
                <w:rFonts w:ascii="Times New Roman" w:hAnsi="Times New Roman" w:cs="Times New Roman"/>
                <w:b/>
                <w:sz w:val="24"/>
                <w:szCs w:val="24"/>
              </w:rPr>
            </w:pPr>
            <w:r w:rsidRPr="00CF6EEB">
              <w:rPr>
                <w:rFonts w:ascii="Times New Roman" w:hAnsi="Times New Roman" w:cs="Times New Roman"/>
                <w:b/>
                <w:sz w:val="24"/>
                <w:szCs w:val="24"/>
              </w:rPr>
              <w:t>2021 г</w:t>
            </w:r>
          </w:p>
        </w:tc>
        <w:tc>
          <w:tcPr>
            <w:tcW w:w="2393" w:type="dxa"/>
          </w:tcPr>
          <w:p w:rsidR="00CF6EEB" w:rsidRPr="00CF6EEB" w:rsidRDefault="00CF6EEB" w:rsidP="001F3DDC">
            <w:pPr>
              <w:contextualSpacing/>
              <w:jc w:val="center"/>
              <w:rPr>
                <w:rFonts w:ascii="Times New Roman" w:hAnsi="Times New Roman" w:cs="Times New Roman"/>
                <w:b/>
                <w:sz w:val="24"/>
                <w:szCs w:val="24"/>
              </w:rPr>
            </w:pPr>
            <w:r w:rsidRPr="00CF6EEB">
              <w:rPr>
                <w:rFonts w:ascii="Times New Roman" w:hAnsi="Times New Roman" w:cs="Times New Roman"/>
                <w:b/>
                <w:sz w:val="24"/>
                <w:szCs w:val="24"/>
              </w:rPr>
              <w:t>2022 г.</w:t>
            </w:r>
          </w:p>
        </w:tc>
      </w:tr>
      <w:tr w:rsidR="00405CF1" w:rsidRPr="00CF6EEB" w:rsidTr="00CF6EEB">
        <w:trPr>
          <w:jc w:val="center"/>
        </w:trPr>
        <w:tc>
          <w:tcPr>
            <w:tcW w:w="675" w:type="dxa"/>
          </w:tcPr>
          <w:p w:rsidR="00405CF1" w:rsidRPr="00CF6EEB" w:rsidRDefault="00405CF1" w:rsidP="001F3DDC">
            <w:pPr>
              <w:contextualSpacing/>
              <w:jc w:val="both"/>
              <w:rPr>
                <w:rFonts w:ascii="Times New Roman" w:hAnsi="Times New Roman" w:cs="Times New Roman"/>
                <w:sz w:val="24"/>
                <w:szCs w:val="24"/>
              </w:rPr>
            </w:pPr>
          </w:p>
        </w:tc>
        <w:tc>
          <w:tcPr>
            <w:tcW w:w="3828" w:type="dxa"/>
          </w:tcPr>
          <w:p w:rsidR="00405CF1" w:rsidRPr="00405CF1" w:rsidRDefault="00405CF1" w:rsidP="00405CF1">
            <w:pPr>
              <w:contextualSpacing/>
              <w:jc w:val="both"/>
              <w:rPr>
                <w:rFonts w:ascii="Times New Roman" w:hAnsi="Times New Roman" w:cs="Times New Roman"/>
                <w:b/>
                <w:sz w:val="24"/>
                <w:szCs w:val="24"/>
              </w:rPr>
            </w:pPr>
            <w:r w:rsidRPr="00405CF1">
              <w:rPr>
                <w:rFonts w:ascii="Times New Roman" w:hAnsi="Times New Roman" w:cs="Times New Roman"/>
                <w:b/>
                <w:sz w:val="24"/>
                <w:szCs w:val="24"/>
              </w:rPr>
              <w:t>Количество граждан</w:t>
            </w:r>
          </w:p>
        </w:tc>
        <w:tc>
          <w:tcPr>
            <w:tcW w:w="2393" w:type="dxa"/>
          </w:tcPr>
          <w:p w:rsidR="00405CF1" w:rsidRPr="00CF6EEB" w:rsidRDefault="00405CF1" w:rsidP="001F3DDC">
            <w:pPr>
              <w:contextualSpacing/>
              <w:jc w:val="center"/>
              <w:rPr>
                <w:rFonts w:ascii="Times New Roman" w:hAnsi="Times New Roman" w:cs="Times New Roman"/>
                <w:b/>
                <w:sz w:val="24"/>
                <w:szCs w:val="24"/>
              </w:rPr>
            </w:pPr>
            <w:r>
              <w:rPr>
                <w:rFonts w:ascii="Times New Roman" w:hAnsi="Times New Roman" w:cs="Times New Roman"/>
                <w:b/>
                <w:sz w:val="24"/>
                <w:szCs w:val="24"/>
              </w:rPr>
              <w:t>209</w:t>
            </w:r>
          </w:p>
        </w:tc>
        <w:tc>
          <w:tcPr>
            <w:tcW w:w="2393" w:type="dxa"/>
          </w:tcPr>
          <w:p w:rsidR="00405CF1" w:rsidRPr="00CF6EEB" w:rsidRDefault="00405CF1" w:rsidP="001F3DDC">
            <w:pPr>
              <w:contextualSpacing/>
              <w:jc w:val="center"/>
              <w:rPr>
                <w:rFonts w:ascii="Times New Roman" w:hAnsi="Times New Roman" w:cs="Times New Roman"/>
                <w:b/>
                <w:sz w:val="24"/>
                <w:szCs w:val="24"/>
              </w:rPr>
            </w:pPr>
            <w:r>
              <w:rPr>
                <w:rFonts w:ascii="Times New Roman" w:hAnsi="Times New Roman" w:cs="Times New Roman"/>
                <w:b/>
                <w:sz w:val="24"/>
                <w:szCs w:val="24"/>
              </w:rPr>
              <w:t>199</w:t>
            </w:r>
          </w:p>
        </w:tc>
      </w:tr>
      <w:tr w:rsidR="00CF6EEB" w:rsidRPr="00CF6EEB" w:rsidTr="00CF6EEB">
        <w:trPr>
          <w:jc w:val="center"/>
        </w:trPr>
        <w:tc>
          <w:tcPr>
            <w:tcW w:w="675" w:type="dxa"/>
          </w:tcPr>
          <w:p w:rsidR="00CF6EEB" w:rsidRPr="00CF6EEB" w:rsidRDefault="00CF6EEB"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1</w:t>
            </w:r>
          </w:p>
        </w:tc>
        <w:tc>
          <w:tcPr>
            <w:tcW w:w="3828" w:type="dxa"/>
          </w:tcPr>
          <w:p w:rsidR="00CF6EEB" w:rsidRPr="00CF6EEB" w:rsidRDefault="00CF6EEB"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медицинской</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8</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30</w:t>
            </w:r>
          </w:p>
        </w:tc>
      </w:tr>
      <w:tr w:rsidR="00CF6EEB" w:rsidRPr="00CF6EEB" w:rsidTr="00CF6EEB">
        <w:trPr>
          <w:jc w:val="center"/>
        </w:trPr>
        <w:tc>
          <w:tcPr>
            <w:tcW w:w="675" w:type="dxa"/>
          </w:tcPr>
          <w:p w:rsidR="00CF6EEB" w:rsidRPr="00CF6EEB" w:rsidRDefault="00CF6EEB"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2</w:t>
            </w:r>
          </w:p>
        </w:tc>
        <w:tc>
          <w:tcPr>
            <w:tcW w:w="3828" w:type="dxa"/>
          </w:tcPr>
          <w:p w:rsidR="00CF6EEB" w:rsidRPr="00CF6EEB" w:rsidRDefault="00CF6EEB"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психологической</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4</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0</w:t>
            </w:r>
          </w:p>
        </w:tc>
      </w:tr>
      <w:tr w:rsidR="00CF6EEB" w:rsidRPr="00CF6EEB" w:rsidTr="00CF6EEB">
        <w:trPr>
          <w:jc w:val="center"/>
        </w:trPr>
        <w:tc>
          <w:tcPr>
            <w:tcW w:w="675" w:type="dxa"/>
          </w:tcPr>
          <w:p w:rsidR="00CF6EEB" w:rsidRPr="00CF6EEB" w:rsidRDefault="00CF6EEB"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3</w:t>
            </w:r>
          </w:p>
        </w:tc>
        <w:tc>
          <w:tcPr>
            <w:tcW w:w="3828" w:type="dxa"/>
          </w:tcPr>
          <w:p w:rsidR="00CF6EEB" w:rsidRPr="00CF6EEB" w:rsidRDefault="00CF6EEB"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педагогической</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31</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15</w:t>
            </w:r>
          </w:p>
        </w:tc>
      </w:tr>
      <w:tr w:rsidR="00CF6EEB" w:rsidRPr="00CF6EEB" w:rsidTr="00CF6EEB">
        <w:trPr>
          <w:jc w:val="center"/>
        </w:trPr>
        <w:tc>
          <w:tcPr>
            <w:tcW w:w="675" w:type="dxa"/>
          </w:tcPr>
          <w:p w:rsidR="00CF6EEB" w:rsidRPr="00CF6EEB" w:rsidRDefault="00CF6EEB"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4</w:t>
            </w:r>
          </w:p>
        </w:tc>
        <w:tc>
          <w:tcPr>
            <w:tcW w:w="3828" w:type="dxa"/>
          </w:tcPr>
          <w:p w:rsidR="00CF6EEB" w:rsidRPr="00CF6EEB" w:rsidRDefault="00CF6EEB"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юридической</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22</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33</w:t>
            </w:r>
          </w:p>
        </w:tc>
      </w:tr>
      <w:tr w:rsidR="00CF6EEB" w:rsidRPr="00CF6EEB" w:rsidTr="00CF6EEB">
        <w:trPr>
          <w:jc w:val="center"/>
        </w:trPr>
        <w:tc>
          <w:tcPr>
            <w:tcW w:w="675" w:type="dxa"/>
          </w:tcPr>
          <w:p w:rsidR="00CF6EEB" w:rsidRPr="00CF6EEB" w:rsidRDefault="00CF6EEB"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5</w:t>
            </w:r>
          </w:p>
        </w:tc>
        <w:tc>
          <w:tcPr>
            <w:tcW w:w="3828" w:type="dxa"/>
          </w:tcPr>
          <w:p w:rsidR="00CF6EEB" w:rsidRPr="00CF6EEB" w:rsidRDefault="00CF6EEB"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социальной</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32</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3</w:t>
            </w:r>
          </w:p>
        </w:tc>
      </w:tr>
      <w:tr w:rsidR="00CF6EEB" w:rsidRPr="00CF6EEB" w:rsidTr="00CF6EEB">
        <w:trPr>
          <w:jc w:val="center"/>
        </w:trPr>
        <w:tc>
          <w:tcPr>
            <w:tcW w:w="675" w:type="dxa"/>
          </w:tcPr>
          <w:p w:rsidR="00CF6EEB" w:rsidRPr="00CF6EEB" w:rsidRDefault="00CF6EEB"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6</w:t>
            </w:r>
          </w:p>
        </w:tc>
        <w:tc>
          <w:tcPr>
            <w:tcW w:w="3828" w:type="dxa"/>
          </w:tcPr>
          <w:p w:rsidR="00CF6EEB" w:rsidRPr="00CF6EEB" w:rsidRDefault="00CF6EEB"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иной помощи (материальная помощь)</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112</w:t>
            </w:r>
          </w:p>
        </w:tc>
        <w:tc>
          <w:tcPr>
            <w:tcW w:w="2393" w:type="dxa"/>
          </w:tcPr>
          <w:p w:rsidR="00CF6EEB" w:rsidRPr="00CF6EEB" w:rsidRDefault="00CF6EEB" w:rsidP="001F3DDC">
            <w:pPr>
              <w:contextualSpacing/>
              <w:jc w:val="center"/>
              <w:rPr>
                <w:rFonts w:ascii="Times New Roman" w:hAnsi="Times New Roman" w:cs="Times New Roman"/>
                <w:sz w:val="24"/>
                <w:szCs w:val="24"/>
              </w:rPr>
            </w:pPr>
            <w:r w:rsidRPr="00CF6EEB">
              <w:rPr>
                <w:rFonts w:ascii="Times New Roman" w:hAnsi="Times New Roman" w:cs="Times New Roman"/>
                <w:sz w:val="24"/>
                <w:szCs w:val="24"/>
              </w:rPr>
              <w:t>118</w:t>
            </w:r>
          </w:p>
        </w:tc>
      </w:tr>
    </w:tbl>
    <w:p w:rsidR="00CF6EEB" w:rsidRPr="0052010D" w:rsidRDefault="00CF6EEB" w:rsidP="0052010D">
      <w:pPr>
        <w:tabs>
          <w:tab w:val="left" w:pos="0"/>
          <w:tab w:val="left" w:pos="180"/>
        </w:tabs>
        <w:spacing w:after="0" w:line="240" w:lineRule="auto"/>
        <w:jc w:val="both"/>
        <w:rPr>
          <w:rFonts w:ascii="Times New Roman" w:hAnsi="Times New Roman"/>
          <w:sz w:val="24"/>
          <w:szCs w:val="24"/>
          <w:u w:val="single"/>
        </w:rPr>
      </w:pPr>
    </w:p>
    <w:p w:rsidR="0052010D" w:rsidRPr="007A70A0" w:rsidRDefault="0068103E" w:rsidP="007A70A0">
      <w:pPr>
        <w:pStyle w:val="a4"/>
        <w:tabs>
          <w:tab w:val="left" w:pos="0"/>
        </w:tabs>
        <w:spacing w:after="0" w:line="240" w:lineRule="auto"/>
        <w:ind w:left="0"/>
        <w:jc w:val="both"/>
        <w:rPr>
          <w:rFonts w:ascii="Times New Roman" w:eastAsia="Calibri" w:hAnsi="Times New Roman" w:cs="Times New Roman"/>
          <w:sz w:val="24"/>
          <w:szCs w:val="24"/>
        </w:rPr>
      </w:pPr>
      <w:r>
        <w:rPr>
          <w:rFonts w:ascii="Times New Roman" w:hAnsi="Times New Roman"/>
          <w:color w:val="FF0000"/>
          <w:sz w:val="24"/>
          <w:szCs w:val="24"/>
        </w:rPr>
        <w:tab/>
      </w:r>
      <w:r w:rsidR="0052010D" w:rsidRPr="00EE4474">
        <w:rPr>
          <w:rFonts w:ascii="Times New Roman" w:eastAsia="Calibri" w:hAnsi="Times New Roman" w:cs="Times New Roman"/>
          <w:sz w:val="24"/>
          <w:szCs w:val="24"/>
          <w:u w:val="single"/>
        </w:rPr>
        <w:t>В стационарном отделении</w:t>
      </w:r>
      <w:r w:rsidR="0052010D">
        <w:rPr>
          <w:rFonts w:ascii="Times New Roman" w:eastAsia="Calibri" w:hAnsi="Times New Roman" w:cs="Times New Roman"/>
          <w:sz w:val="24"/>
          <w:szCs w:val="24"/>
        </w:rPr>
        <w:t xml:space="preserve"> всего предоставлено усл</w:t>
      </w:r>
      <w:r w:rsidR="001F3DDC">
        <w:rPr>
          <w:rFonts w:ascii="Times New Roman" w:eastAsia="Calibri" w:hAnsi="Times New Roman" w:cs="Times New Roman"/>
          <w:sz w:val="24"/>
          <w:szCs w:val="24"/>
        </w:rPr>
        <w:t xml:space="preserve">уг, не относящихся к социальным </w:t>
      </w:r>
      <w:r w:rsidR="0052010D">
        <w:rPr>
          <w:rFonts w:ascii="Times New Roman" w:eastAsia="Calibri" w:hAnsi="Times New Roman" w:cs="Times New Roman"/>
          <w:sz w:val="24"/>
          <w:szCs w:val="24"/>
        </w:rPr>
        <w:t xml:space="preserve">услугам (социальное сопровождение) </w:t>
      </w:r>
      <w:r w:rsidR="00CC2BE6">
        <w:rPr>
          <w:rFonts w:ascii="Times New Roman" w:eastAsia="Calibri" w:hAnsi="Times New Roman" w:cs="Times New Roman"/>
          <w:sz w:val="24"/>
          <w:szCs w:val="24"/>
        </w:rPr>
        <w:t>–</w:t>
      </w:r>
      <w:r w:rsidR="0052010D">
        <w:rPr>
          <w:rFonts w:ascii="Times New Roman" w:eastAsia="Calibri" w:hAnsi="Times New Roman" w:cs="Times New Roman"/>
          <w:sz w:val="24"/>
          <w:szCs w:val="24"/>
        </w:rPr>
        <w:t xml:space="preserve"> </w:t>
      </w:r>
      <w:r w:rsidR="002D51B0">
        <w:rPr>
          <w:rFonts w:ascii="Times New Roman" w:eastAsia="Calibri" w:hAnsi="Times New Roman" w:cs="Times New Roman"/>
          <w:sz w:val="24"/>
          <w:szCs w:val="24"/>
        </w:rPr>
        <w:t>34 (20)</w:t>
      </w:r>
      <w:r w:rsidR="00B94F85">
        <w:rPr>
          <w:rFonts w:ascii="Times New Roman" w:eastAsia="Calibri" w:hAnsi="Times New Roman" w:cs="Times New Roman"/>
          <w:sz w:val="24"/>
          <w:szCs w:val="24"/>
        </w:rPr>
        <w:t xml:space="preserve">, в </w:t>
      </w:r>
      <w:proofErr w:type="spellStart"/>
      <w:r w:rsidR="00B94F85">
        <w:rPr>
          <w:rFonts w:ascii="Times New Roman" w:eastAsia="Calibri" w:hAnsi="Times New Roman" w:cs="Times New Roman"/>
          <w:sz w:val="24"/>
          <w:szCs w:val="24"/>
        </w:rPr>
        <w:t>т.ч</w:t>
      </w:r>
      <w:proofErr w:type="spellEnd"/>
      <w:r w:rsidR="00B94F85">
        <w:rPr>
          <w:rFonts w:ascii="Times New Roman" w:eastAsia="Calibri" w:hAnsi="Times New Roman" w:cs="Times New Roman"/>
          <w:sz w:val="24"/>
          <w:szCs w:val="24"/>
        </w:rPr>
        <w:t xml:space="preserve">. психологическое сопровождение – </w:t>
      </w:r>
      <w:r w:rsidR="002D51B0">
        <w:rPr>
          <w:rFonts w:ascii="Times New Roman" w:eastAsia="Calibri" w:hAnsi="Times New Roman" w:cs="Times New Roman"/>
          <w:sz w:val="24"/>
          <w:szCs w:val="24"/>
        </w:rPr>
        <w:t xml:space="preserve">21 </w:t>
      </w:r>
      <w:r w:rsidR="00D00783">
        <w:rPr>
          <w:rFonts w:ascii="Times New Roman" w:eastAsia="Calibri" w:hAnsi="Times New Roman" w:cs="Times New Roman"/>
          <w:sz w:val="24"/>
          <w:szCs w:val="24"/>
        </w:rPr>
        <w:t>(5)</w:t>
      </w:r>
      <w:r w:rsidR="00B94F85">
        <w:rPr>
          <w:rFonts w:ascii="Times New Roman" w:eastAsia="Calibri" w:hAnsi="Times New Roman" w:cs="Times New Roman"/>
          <w:sz w:val="24"/>
          <w:szCs w:val="24"/>
        </w:rPr>
        <w:t xml:space="preserve">, педагогическое – </w:t>
      </w:r>
      <w:r w:rsidR="002D51B0">
        <w:rPr>
          <w:rFonts w:ascii="Times New Roman" w:eastAsia="Calibri" w:hAnsi="Times New Roman" w:cs="Times New Roman"/>
          <w:sz w:val="24"/>
          <w:szCs w:val="24"/>
        </w:rPr>
        <w:t>9</w:t>
      </w:r>
      <w:r w:rsidR="00D00783">
        <w:rPr>
          <w:rFonts w:ascii="Times New Roman" w:eastAsia="Calibri" w:hAnsi="Times New Roman" w:cs="Times New Roman"/>
          <w:sz w:val="24"/>
          <w:szCs w:val="24"/>
        </w:rPr>
        <w:t xml:space="preserve"> (</w:t>
      </w:r>
      <w:r w:rsidR="002D51B0">
        <w:rPr>
          <w:rFonts w:ascii="Times New Roman" w:eastAsia="Calibri" w:hAnsi="Times New Roman" w:cs="Times New Roman"/>
          <w:sz w:val="24"/>
          <w:szCs w:val="24"/>
        </w:rPr>
        <w:t>10</w:t>
      </w:r>
      <w:r w:rsidR="00D00783">
        <w:rPr>
          <w:rFonts w:ascii="Times New Roman" w:eastAsia="Calibri" w:hAnsi="Times New Roman" w:cs="Times New Roman"/>
          <w:sz w:val="24"/>
          <w:szCs w:val="24"/>
        </w:rPr>
        <w:t>)</w:t>
      </w:r>
      <w:r w:rsidR="00B94F85">
        <w:rPr>
          <w:rFonts w:ascii="Times New Roman" w:eastAsia="Calibri" w:hAnsi="Times New Roman" w:cs="Times New Roman"/>
          <w:sz w:val="24"/>
          <w:szCs w:val="24"/>
        </w:rPr>
        <w:t xml:space="preserve">, </w:t>
      </w:r>
      <w:r w:rsidR="002D51B0">
        <w:rPr>
          <w:rFonts w:ascii="Times New Roman" w:eastAsia="Calibri" w:hAnsi="Times New Roman" w:cs="Times New Roman"/>
          <w:sz w:val="24"/>
          <w:szCs w:val="24"/>
        </w:rPr>
        <w:t xml:space="preserve">медицинское 1 (3), </w:t>
      </w:r>
      <w:r w:rsidR="00B94F85">
        <w:rPr>
          <w:rFonts w:ascii="Times New Roman" w:eastAsia="Calibri" w:hAnsi="Times New Roman" w:cs="Times New Roman"/>
          <w:sz w:val="24"/>
          <w:szCs w:val="24"/>
        </w:rPr>
        <w:t>юридическое –</w:t>
      </w:r>
      <w:r w:rsidR="00D00783">
        <w:rPr>
          <w:rFonts w:ascii="Times New Roman" w:eastAsia="Calibri" w:hAnsi="Times New Roman" w:cs="Times New Roman"/>
          <w:sz w:val="24"/>
          <w:szCs w:val="24"/>
        </w:rPr>
        <w:t xml:space="preserve"> 3. </w:t>
      </w:r>
      <w:r w:rsidR="0052010D">
        <w:rPr>
          <w:rFonts w:ascii="Times New Roman" w:eastAsia="Calibri" w:hAnsi="Times New Roman" w:cs="Times New Roman"/>
          <w:sz w:val="24"/>
          <w:szCs w:val="24"/>
        </w:rPr>
        <w:t xml:space="preserve"> </w:t>
      </w:r>
      <w:r w:rsidR="0052010D" w:rsidRPr="007C0839">
        <w:rPr>
          <w:rFonts w:ascii="Times New Roman" w:hAnsi="Times New Roman"/>
          <w:sz w:val="24"/>
          <w:szCs w:val="24"/>
        </w:rPr>
        <w:t xml:space="preserve"> </w:t>
      </w:r>
    </w:p>
    <w:p w:rsidR="00E457CC" w:rsidRPr="00E2399B" w:rsidRDefault="00E457CC" w:rsidP="00E457CC">
      <w:pPr>
        <w:pStyle w:val="a4"/>
        <w:tabs>
          <w:tab w:val="left" w:pos="0"/>
          <w:tab w:val="left" w:pos="180"/>
          <w:tab w:val="left" w:pos="567"/>
        </w:tabs>
        <w:spacing w:after="0" w:line="240" w:lineRule="auto"/>
        <w:jc w:val="both"/>
        <w:rPr>
          <w:rFonts w:ascii="Times New Roman" w:hAnsi="Times New Roman"/>
          <w:color w:val="FF0000"/>
          <w:sz w:val="24"/>
          <w:szCs w:val="24"/>
          <w:u w:val="single"/>
        </w:rPr>
      </w:pPr>
      <w:r w:rsidRPr="00E2399B">
        <w:rPr>
          <w:rFonts w:ascii="Times New Roman" w:hAnsi="Times New Roman"/>
          <w:color w:val="FF0000"/>
          <w:sz w:val="24"/>
          <w:szCs w:val="24"/>
          <w:u w:val="single"/>
        </w:rPr>
        <w:t>Отделение социальной помощи детям-инвалидам и детям с ОВЗ.</w:t>
      </w:r>
    </w:p>
    <w:p w:rsidR="00ED7B36" w:rsidRPr="00E2399B" w:rsidRDefault="00ED7B36" w:rsidP="007A70A0">
      <w:pPr>
        <w:spacing w:after="0" w:line="240" w:lineRule="auto"/>
        <w:ind w:firstLine="708"/>
        <w:jc w:val="both"/>
        <w:rPr>
          <w:rFonts w:ascii="Times New Roman" w:eastAsia="Times New Roman" w:hAnsi="Times New Roman" w:cs="Times New Roman"/>
          <w:color w:val="FF0000"/>
          <w:sz w:val="24"/>
          <w:szCs w:val="24"/>
        </w:rPr>
      </w:pPr>
      <w:r w:rsidRPr="00E2399B">
        <w:rPr>
          <w:rFonts w:ascii="Times New Roman" w:hAnsi="Times New Roman" w:cs="Times New Roman"/>
          <w:color w:val="FF0000"/>
          <w:sz w:val="24"/>
          <w:szCs w:val="24"/>
        </w:rPr>
        <w:t xml:space="preserve">Социальное сопровождение семей, воспитывающих детей-инвалидов и детей с ограниченными возможностями здоровья осуществляется на основе межведомственного взаимодействия с Вилюйским управлением социальной защиты населения, Вилюйской ЦРБ им. </w:t>
      </w:r>
      <w:proofErr w:type="spellStart"/>
      <w:r w:rsidRPr="00E2399B">
        <w:rPr>
          <w:rFonts w:ascii="Times New Roman" w:hAnsi="Times New Roman" w:cs="Times New Roman"/>
          <w:color w:val="FF0000"/>
          <w:sz w:val="24"/>
          <w:szCs w:val="24"/>
        </w:rPr>
        <w:t>П.А.Петрова</w:t>
      </w:r>
      <w:proofErr w:type="spellEnd"/>
      <w:r w:rsidRPr="00E2399B">
        <w:rPr>
          <w:rFonts w:ascii="Times New Roman" w:hAnsi="Times New Roman" w:cs="Times New Roman"/>
          <w:color w:val="FF0000"/>
          <w:sz w:val="24"/>
          <w:szCs w:val="24"/>
        </w:rPr>
        <w:t xml:space="preserve">, </w:t>
      </w:r>
      <w:r w:rsidRPr="00E2399B">
        <w:rPr>
          <w:rFonts w:ascii="Times New Roman" w:eastAsia="Times New Roman" w:hAnsi="Times New Roman" w:cs="Times New Roman"/>
          <w:color w:val="FF0000"/>
          <w:sz w:val="24"/>
          <w:szCs w:val="24"/>
        </w:rPr>
        <w:t>ФКУ «ГБ Медико-социальная экспертиза по Р</w:t>
      </w:r>
      <w:proofErr w:type="gramStart"/>
      <w:r w:rsidRPr="00E2399B">
        <w:rPr>
          <w:rFonts w:ascii="Times New Roman" w:eastAsia="Times New Roman" w:hAnsi="Times New Roman" w:cs="Times New Roman"/>
          <w:color w:val="FF0000"/>
          <w:sz w:val="24"/>
          <w:szCs w:val="24"/>
        </w:rPr>
        <w:t>С(</w:t>
      </w:r>
      <w:proofErr w:type="gramEnd"/>
      <w:r w:rsidRPr="00E2399B">
        <w:rPr>
          <w:rFonts w:ascii="Times New Roman" w:eastAsia="Times New Roman" w:hAnsi="Times New Roman" w:cs="Times New Roman"/>
          <w:color w:val="FF0000"/>
          <w:sz w:val="24"/>
          <w:szCs w:val="24"/>
        </w:rPr>
        <w:t>Я)» Бюро № 10</w:t>
      </w:r>
      <w:r w:rsidRPr="00E2399B">
        <w:rPr>
          <w:rFonts w:ascii="Times New Roman" w:hAnsi="Times New Roman" w:cs="Times New Roman"/>
          <w:color w:val="FF0000"/>
          <w:sz w:val="24"/>
          <w:szCs w:val="24"/>
        </w:rPr>
        <w:t>, МКУ «Вилюйское улусное управление образования»., МБУ ДО «Интеллектуально-творческий центр «</w:t>
      </w:r>
      <w:proofErr w:type="spellStart"/>
      <w:r w:rsidRPr="00E2399B">
        <w:rPr>
          <w:rFonts w:ascii="Times New Roman" w:hAnsi="Times New Roman" w:cs="Times New Roman"/>
          <w:color w:val="FF0000"/>
          <w:sz w:val="24"/>
          <w:szCs w:val="24"/>
        </w:rPr>
        <w:t>Кэскил</w:t>
      </w:r>
      <w:proofErr w:type="spellEnd"/>
      <w:r w:rsidRPr="00E2399B">
        <w:rPr>
          <w:rFonts w:ascii="Times New Roman" w:hAnsi="Times New Roman" w:cs="Times New Roman"/>
          <w:color w:val="FF0000"/>
          <w:sz w:val="24"/>
          <w:szCs w:val="24"/>
        </w:rPr>
        <w:t xml:space="preserve">», </w:t>
      </w:r>
      <w:r w:rsidRPr="00E2399B">
        <w:rPr>
          <w:rFonts w:ascii="Times New Roman" w:eastAsia="Times New Roman" w:hAnsi="Times New Roman" w:cs="Times New Roman"/>
          <w:color w:val="FF0000"/>
          <w:sz w:val="24"/>
          <w:szCs w:val="24"/>
        </w:rPr>
        <w:t xml:space="preserve">ГУ РО Фонд социального страхования РФ по РС(Я), ГБПОУ «Вилюйский профессионально-педагогический колледж им. Н.Г. Чернышевского». </w:t>
      </w:r>
    </w:p>
    <w:p w:rsidR="00ED7B36" w:rsidRPr="00E2399B" w:rsidRDefault="00ED7B36" w:rsidP="007A70A0">
      <w:pPr>
        <w:spacing w:after="0" w:line="240" w:lineRule="auto"/>
        <w:ind w:firstLine="708"/>
        <w:jc w:val="both"/>
        <w:rPr>
          <w:rFonts w:ascii="Times New Roman" w:hAnsi="Times New Roman" w:cs="Times New Roman"/>
          <w:color w:val="FF0000"/>
          <w:sz w:val="24"/>
          <w:szCs w:val="24"/>
        </w:rPr>
      </w:pPr>
      <w:r w:rsidRPr="00E2399B">
        <w:rPr>
          <w:rFonts w:ascii="Times New Roman" w:eastAsia="Times New Roman" w:hAnsi="Times New Roman" w:cs="Times New Roman"/>
          <w:color w:val="FF0000"/>
          <w:sz w:val="24"/>
          <w:szCs w:val="24"/>
        </w:rPr>
        <w:t>Также о</w:t>
      </w:r>
      <w:r w:rsidRPr="00E2399B">
        <w:rPr>
          <w:rFonts w:ascii="Times New Roman" w:hAnsi="Times New Roman" w:cs="Times New Roman"/>
          <w:color w:val="FF0000"/>
          <w:sz w:val="24"/>
          <w:szCs w:val="24"/>
        </w:rPr>
        <w:t>бщественные организации играют немаловажную роль в оказании помощи детям-инвалидам во время реабилитационного процесса. Отмечается социальная значимость мероприятий для детей-инвалидов и их семей, проводимых совместно с общественными  организациями объединение родителей детей-инвалидов «</w:t>
      </w:r>
      <w:proofErr w:type="spellStart"/>
      <w:r w:rsidRPr="00E2399B">
        <w:rPr>
          <w:rFonts w:ascii="Times New Roman" w:hAnsi="Times New Roman" w:cs="Times New Roman"/>
          <w:color w:val="FF0000"/>
          <w:sz w:val="24"/>
          <w:szCs w:val="24"/>
        </w:rPr>
        <w:t>Эрэл</w:t>
      </w:r>
      <w:proofErr w:type="spellEnd"/>
      <w:r w:rsidRPr="00E2399B">
        <w:rPr>
          <w:rFonts w:ascii="Times New Roman" w:hAnsi="Times New Roman" w:cs="Times New Roman"/>
          <w:color w:val="FF0000"/>
          <w:sz w:val="24"/>
          <w:szCs w:val="24"/>
        </w:rPr>
        <w:t xml:space="preserve"> (Надежда)», «Совет отцов вилюйского улуса», благотворительным фондом «</w:t>
      </w:r>
      <w:proofErr w:type="spellStart"/>
      <w:r w:rsidRPr="00E2399B">
        <w:rPr>
          <w:rFonts w:ascii="Times New Roman" w:hAnsi="Times New Roman" w:cs="Times New Roman"/>
          <w:color w:val="FF0000"/>
          <w:sz w:val="24"/>
          <w:szCs w:val="24"/>
        </w:rPr>
        <w:t>Харысхал</w:t>
      </w:r>
      <w:proofErr w:type="spellEnd"/>
      <w:r w:rsidRPr="00E2399B">
        <w:rPr>
          <w:rFonts w:ascii="Times New Roman" w:hAnsi="Times New Roman" w:cs="Times New Roman"/>
          <w:color w:val="FF0000"/>
          <w:sz w:val="24"/>
          <w:szCs w:val="24"/>
        </w:rPr>
        <w:t xml:space="preserve">» г. Якутска. </w:t>
      </w:r>
    </w:p>
    <w:p w:rsidR="00ED7B36" w:rsidRPr="00E2399B" w:rsidRDefault="00ED7B36" w:rsidP="007A70A0">
      <w:pPr>
        <w:spacing w:after="0" w:line="240" w:lineRule="auto"/>
        <w:ind w:firstLine="708"/>
        <w:jc w:val="both"/>
        <w:rPr>
          <w:rFonts w:ascii="Times New Roman" w:hAnsi="Times New Roman" w:cs="Times New Roman"/>
          <w:color w:val="FF0000"/>
          <w:sz w:val="24"/>
          <w:szCs w:val="24"/>
        </w:rPr>
      </w:pPr>
      <w:r w:rsidRPr="00E2399B">
        <w:rPr>
          <w:rFonts w:ascii="Times New Roman" w:hAnsi="Times New Roman" w:cs="Times New Roman"/>
          <w:color w:val="FF0000"/>
          <w:sz w:val="24"/>
          <w:szCs w:val="24"/>
        </w:rPr>
        <w:lastRenderedPageBreak/>
        <w:t xml:space="preserve">В целях сопровождения ребенка-инвалида и детей с ОВЗ в </w:t>
      </w:r>
      <w:proofErr w:type="spellStart"/>
      <w:r w:rsidRPr="00E2399B">
        <w:rPr>
          <w:rFonts w:ascii="Times New Roman" w:hAnsi="Times New Roman" w:cs="Times New Roman"/>
          <w:color w:val="FF0000"/>
          <w:sz w:val="24"/>
          <w:szCs w:val="24"/>
        </w:rPr>
        <w:t>межреабилитационный</w:t>
      </w:r>
      <w:proofErr w:type="spellEnd"/>
      <w:r w:rsidRPr="00E2399B">
        <w:rPr>
          <w:rFonts w:ascii="Times New Roman" w:hAnsi="Times New Roman" w:cs="Times New Roman"/>
          <w:color w:val="FF0000"/>
          <w:sz w:val="24"/>
          <w:szCs w:val="24"/>
        </w:rPr>
        <w:t xml:space="preserve"> период, оказания помощи и активной всесторонней поддержки семьи ребенка, для достижения непрерывности реабилитационных мероприятий осуществляется  сотрудничество с </w:t>
      </w:r>
      <w:proofErr w:type="spellStart"/>
      <w:r w:rsidRPr="00E2399B">
        <w:rPr>
          <w:rFonts w:ascii="Times New Roman" w:hAnsi="Times New Roman" w:cs="Times New Roman"/>
          <w:color w:val="FF0000"/>
          <w:sz w:val="24"/>
          <w:szCs w:val="24"/>
        </w:rPr>
        <w:t>межулусным</w:t>
      </w:r>
      <w:proofErr w:type="spellEnd"/>
      <w:r w:rsidRPr="00E2399B">
        <w:rPr>
          <w:rFonts w:ascii="Times New Roman" w:hAnsi="Times New Roman" w:cs="Times New Roman"/>
          <w:color w:val="FF0000"/>
          <w:sz w:val="24"/>
          <w:szCs w:val="24"/>
        </w:rPr>
        <w:t xml:space="preserve">  реабилитационным центром для детей и подростков с ограниченными возможностями здоровья г. Нюрба. Всего за первое полугодие в ГБУ Р</w:t>
      </w:r>
      <w:proofErr w:type="gramStart"/>
      <w:r w:rsidRPr="00E2399B">
        <w:rPr>
          <w:rFonts w:ascii="Times New Roman" w:hAnsi="Times New Roman" w:cs="Times New Roman"/>
          <w:color w:val="FF0000"/>
          <w:sz w:val="24"/>
          <w:szCs w:val="24"/>
        </w:rPr>
        <w:t>С(</w:t>
      </w:r>
      <w:proofErr w:type="gramEnd"/>
      <w:r w:rsidRPr="00E2399B">
        <w:rPr>
          <w:rFonts w:ascii="Times New Roman" w:hAnsi="Times New Roman" w:cs="Times New Roman"/>
          <w:color w:val="FF0000"/>
          <w:sz w:val="24"/>
          <w:szCs w:val="24"/>
        </w:rPr>
        <w:t>Я) «</w:t>
      </w:r>
      <w:proofErr w:type="spellStart"/>
      <w:r w:rsidRPr="00E2399B">
        <w:rPr>
          <w:rFonts w:ascii="Times New Roman" w:hAnsi="Times New Roman" w:cs="Times New Roman"/>
          <w:color w:val="FF0000"/>
          <w:sz w:val="24"/>
          <w:szCs w:val="24"/>
        </w:rPr>
        <w:t>Нюрбинский</w:t>
      </w:r>
      <w:proofErr w:type="spellEnd"/>
      <w:r w:rsidRPr="00E2399B">
        <w:rPr>
          <w:rFonts w:ascii="Times New Roman" w:hAnsi="Times New Roman" w:cs="Times New Roman"/>
          <w:color w:val="FF0000"/>
          <w:sz w:val="24"/>
          <w:szCs w:val="24"/>
        </w:rPr>
        <w:t xml:space="preserve"> </w:t>
      </w:r>
      <w:proofErr w:type="spellStart"/>
      <w:r w:rsidRPr="00E2399B">
        <w:rPr>
          <w:rFonts w:ascii="Times New Roman" w:hAnsi="Times New Roman" w:cs="Times New Roman"/>
          <w:color w:val="FF0000"/>
          <w:sz w:val="24"/>
          <w:szCs w:val="24"/>
        </w:rPr>
        <w:t>межулусный</w:t>
      </w:r>
      <w:proofErr w:type="spellEnd"/>
      <w:r w:rsidRPr="00E2399B">
        <w:rPr>
          <w:rFonts w:ascii="Times New Roman" w:hAnsi="Times New Roman" w:cs="Times New Roman"/>
          <w:color w:val="FF0000"/>
          <w:sz w:val="24"/>
          <w:szCs w:val="24"/>
        </w:rPr>
        <w:t xml:space="preserve"> комплексный центр помощи семье и  детям» из Вилюйского улуса прошли реабилитацию 5 детей с ОВЗ, на данный момент с 27 июня проходят реабилитацию 6 детей (4 ребенка инвалида и 2 детей с ОВЗ). </w:t>
      </w:r>
    </w:p>
    <w:p w:rsidR="00ED7B36" w:rsidRPr="00E2399B" w:rsidRDefault="00ED7B36" w:rsidP="007A70A0">
      <w:pPr>
        <w:autoSpaceDE w:val="0"/>
        <w:autoSpaceDN w:val="0"/>
        <w:adjustRightInd w:val="0"/>
        <w:spacing w:after="0" w:line="240" w:lineRule="auto"/>
        <w:ind w:firstLine="708"/>
        <w:jc w:val="both"/>
        <w:rPr>
          <w:rFonts w:ascii="Times New Roman" w:hAnsi="Times New Roman" w:cs="Times New Roman"/>
          <w:color w:val="FF0000"/>
          <w:sz w:val="24"/>
          <w:szCs w:val="24"/>
        </w:rPr>
      </w:pPr>
      <w:r w:rsidRPr="00E2399B">
        <w:rPr>
          <w:rFonts w:ascii="Times New Roman" w:hAnsi="Times New Roman" w:cs="Times New Roman"/>
          <w:color w:val="FF0000"/>
          <w:sz w:val="24"/>
          <w:szCs w:val="24"/>
        </w:rPr>
        <w:t>Взаимодействие с учреждениями выразилось в отчетном периоде в обмене информацией, проведении различных мероприятий. Организованы и проведены мероприятия в рамках социального партнёрства:</w:t>
      </w:r>
    </w:p>
    <w:p w:rsidR="00ED7B36" w:rsidRPr="00E2399B" w:rsidRDefault="00ED7B36" w:rsidP="007A70A0">
      <w:pPr>
        <w:spacing w:after="0" w:line="240" w:lineRule="auto"/>
        <w:ind w:firstLine="709"/>
        <w:jc w:val="both"/>
        <w:rPr>
          <w:rFonts w:ascii="Times New Roman" w:hAnsi="Times New Roman" w:cs="Times New Roman"/>
          <w:color w:val="FF0000"/>
          <w:sz w:val="24"/>
          <w:szCs w:val="24"/>
        </w:rPr>
      </w:pPr>
      <w:r w:rsidRPr="00E2399B">
        <w:rPr>
          <w:rFonts w:ascii="Times New Roman" w:hAnsi="Times New Roman" w:cs="Times New Roman"/>
          <w:color w:val="FF0000"/>
          <w:sz w:val="24"/>
          <w:szCs w:val="24"/>
        </w:rPr>
        <w:t xml:space="preserve">- </w:t>
      </w:r>
      <w:proofErr w:type="spellStart"/>
      <w:proofErr w:type="gramStart"/>
      <w:r w:rsidRPr="00E2399B">
        <w:rPr>
          <w:rFonts w:ascii="Times New Roman" w:hAnsi="Times New Roman" w:cs="Times New Roman"/>
          <w:color w:val="FF0000"/>
          <w:sz w:val="24"/>
          <w:szCs w:val="24"/>
        </w:rPr>
        <w:t>социо</w:t>
      </w:r>
      <w:proofErr w:type="spellEnd"/>
      <w:r w:rsidRPr="00E2399B">
        <w:rPr>
          <w:rFonts w:ascii="Times New Roman" w:hAnsi="Times New Roman" w:cs="Times New Roman"/>
          <w:color w:val="FF0000"/>
          <w:sz w:val="24"/>
          <w:szCs w:val="24"/>
        </w:rPr>
        <w:t>-культурные</w:t>
      </w:r>
      <w:proofErr w:type="gramEnd"/>
      <w:r w:rsidRPr="00E2399B">
        <w:rPr>
          <w:rFonts w:ascii="Times New Roman" w:hAnsi="Times New Roman" w:cs="Times New Roman"/>
          <w:color w:val="FF0000"/>
          <w:sz w:val="24"/>
          <w:szCs w:val="24"/>
        </w:rPr>
        <w:t xml:space="preserve"> мероприятия для детей и родителей  – 3, охват  27 детей, 15 родителей.</w:t>
      </w:r>
    </w:p>
    <w:p w:rsidR="00ED7B36" w:rsidRPr="00E2399B" w:rsidRDefault="00ED7B36" w:rsidP="007A70A0">
      <w:pPr>
        <w:tabs>
          <w:tab w:val="left" w:pos="8385"/>
        </w:tabs>
        <w:spacing w:after="0" w:line="240" w:lineRule="auto"/>
        <w:ind w:firstLine="709"/>
        <w:jc w:val="both"/>
        <w:rPr>
          <w:rFonts w:ascii="Times New Roman" w:hAnsi="Times New Roman" w:cs="Times New Roman"/>
          <w:color w:val="FF0000"/>
          <w:sz w:val="24"/>
          <w:szCs w:val="24"/>
        </w:rPr>
      </w:pPr>
      <w:r w:rsidRPr="00E2399B">
        <w:rPr>
          <w:rFonts w:ascii="Times New Roman" w:hAnsi="Times New Roman" w:cs="Times New Roman"/>
          <w:color w:val="FF0000"/>
          <w:sz w:val="24"/>
          <w:szCs w:val="24"/>
        </w:rPr>
        <w:t>- творческие мастер-классы – 5, с охватом 18 человек;</w:t>
      </w:r>
      <w:r w:rsidR="007A70A0" w:rsidRPr="00E2399B">
        <w:rPr>
          <w:rFonts w:ascii="Times New Roman" w:hAnsi="Times New Roman" w:cs="Times New Roman"/>
          <w:color w:val="FF0000"/>
          <w:sz w:val="24"/>
          <w:szCs w:val="24"/>
        </w:rPr>
        <w:tab/>
      </w:r>
    </w:p>
    <w:p w:rsidR="00ED7B36" w:rsidRPr="00E2399B" w:rsidRDefault="00ED7B36" w:rsidP="007A70A0">
      <w:pPr>
        <w:spacing w:after="0" w:line="240" w:lineRule="auto"/>
        <w:ind w:firstLine="709"/>
        <w:jc w:val="both"/>
        <w:rPr>
          <w:rFonts w:ascii="Times New Roman" w:hAnsi="Times New Roman" w:cs="Times New Roman"/>
          <w:color w:val="FF0000"/>
          <w:sz w:val="24"/>
          <w:szCs w:val="24"/>
        </w:rPr>
      </w:pPr>
      <w:r w:rsidRPr="00E2399B">
        <w:rPr>
          <w:rFonts w:ascii="Times New Roman" w:hAnsi="Times New Roman" w:cs="Times New Roman"/>
          <w:color w:val="FF0000"/>
          <w:sz w:val="24"/>
          <w:szCs w:val="24"/>
        </w:rPr>
        <w:t>- профилактические беседы, занятия, лекции, встречи – 6 (АППГ – 4), с охватом 54 (57) человек.</w:t>
      </w:r>
    </w:p>
    <w:p w:rsidR="00ED7B36" w:rsidRPr="00E2399B" w:rsidRDefault="00ED7B36" w:rsidP="007A70A0">
      <w:pPr>
        <w:spacing w:after="0" w:line="240" w:lineRule="auto"/>
        <w:ind w:firstLine="709"/>
        <w:jc w:val="both"/>
        <w:rPr>
          <w:rFonts w:ascii="Times New Roman" w:hAnsi="Times New Roman" w:cs="Times New Roman"/>
          <w:color w:val="FF0000"/>
          <w:sz w:val="24"/>
          <w:szCs w:val="24"/>
        </w:rPr>
      </w:pPr>
      <w:r w:rsidRPr="00E2399B">
        <w:rPr>
          <w:rFonts w:ascii="Times New Roman" w:hAnsi="Times New Roman" w:cs="Times New Roman"/>
          <w:color w:val="FF0000"/>
          <w:sz w:val="24"/>
          <w:szCs w:val="24"/>
        </w:rPr>
        <w:t>- сверка списка детей-инвалидов и детей с ОВЗ с учреждениями и администрациями поселений.</w:t>
      </w:r>
    </w:p>
    <w:p w:rsidR="00ED7B36" w:rsidRPr="00E2399B" w:rsidRDefault="00ED7B36" w:rsidP="007A70A0">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ru-RU"/>
        </w:rPr>
      </w:pPr>
      <w:r w:rsidRPr="00E2399B">
        <w:rPr>
          <w:rFonts w:ascii="Times New Roman" w:eastAsia="Times New Roman" w:hAnsi="Times New Roman" w:cs="Times New Roman"/>
          <w:color w:val="FF0000"/>
          <w:sz w:val="24"/>
          <w:szCs w:val="24"/>
          <w:lang w:eastAsia="ru-RU"/>
        </w:rPr>
        <w:t xml:space="preserve">Количество детей и родителей,  которым оказано содействие в предоставлении помощи, не относящейся </w:t>
      </w:r>
      <w:proofErr w:type="gramStart"/>
      <w:r w:rsidRPr="00E2399B">
        <w:rPr>
          <w:rFonts w:ascii="Times New Roman" w:eastAsia="Times New Roman" w:hAnsi="Times New Roman" w:cs="Times New Roman"/>
          <w:color w:val="FF0000"/>
          <w:sz w:val="24"/>
          <w:szCs w:val="24"/>
          <w:lang w:eastAsia="ru-RU"/>
        </w:rPr>
        <w:t>к</w:t>
      </w:r>
      <w:proofErr w:type="gramEnd"/>
      <w:r w:rsidRPr="00E2399B">
        <w:rPr>
          <w:rFonts w:ascii="Times New Roman" w:eastAsia="Times New Roman" w:hAnsi="Times New Roman" w:cs="Times New Roman"/>
          <w:color w:val="FF0000"/>
          <w:sz w:val="24"/>
          <w:szCs w:val="24"/>
          <w:lang w:eastAsia="ru-RU"/>
        </w:rPr>
        <w:t xml:space="preserve"> социальным -  71(АППГ –86). Оказана помощь: медицинская  -14 (28), психологическая – 18 , (4), педагогическая – 57 (25), юридическая – 0 (АППГ-0), социальная – 24 (29). </w:t>
      </w:r>
    </w:p>
    <w:p w:rsidR="00ED7B36" w:rsidRPr="00E2399B" w:rsidRDefault="00ED7B36" w:rsidP="007A70A0">
      <w:pPr>
        <w:spacing w:after="0" w:line="240" w:lineRule="auto"/>
        <w:ind w:firstLine="709"/>
        <w:jc w:val="both"/>
        <w:rPr>
          <w:rFonts w:ascii="Times New Roman" w:hAnsi="Times New Roman" w:cs="Times New Roman"/>
          <w:color w:val="FF0000"/>
          <w:sz w:val="24"/>
          <w:szCs w:val="24"/>
        </w:rPr>
      </w:pPr>
      <w:r w:rsidRPr="00E2399B">
        <w:rPr>
          <w:rFonts w:ascii="Times New Roman" w:hAnsi="Times New Roman" w:cs="Times New Roman"/>
          <w:color w:val="FF0000"/>
          <w:sz w:val="24"/>
          <w:szCs w:val="24"/>
        </w:rPr>
        <w:t>В рамках благотворительности и спонсорства осуществлена следующая работа:</w:t>
      </w:r>
    </w:p>
    <w:p w:rsidR="00ED7B36" w:rsidRPr="00E2399B" w:rsidRDefault="00ED7B36" w:rsidP="007A70A0">
      <w:pPr>
        <w:spacing w:after="0" w:line="240" w:lineRule="auto"/>
        <w:ind w:firstLine="709"/>
        <w:jc w:val="both"/>
        <w:rPr>
          <w:rFonts w:ascii="Times New Roman" w:hAnsi="Times New Roman" w:cs="Times New Roman"/>
          <w:color w:val="FF0000"/>
          <w:sz w:val="24"/>
          <w:szCs w:val="24"/>
        </w:rPr>
      </w:pPr>
      <w:r w:rsidRPr="00E2399B">
        <w:rPr>
          <w:rFonts w:ascii="Times New Roman" w:hAnsi="Times New Roman" w:cs="Times New Roman"/>
          <w:color w:val="FF0000"/>
          <w:sz w:val="24"/>
          <w:szCs w:val="24"/>
        </w:rPr>
        <w:t xml:space="preserve">- осуществлено содействие в оказании адресной помощи депутатов Городского совета 5 выпускникам;  </w:t>
      </w:r>
    </w:p>
    <w:p w:rsidR="00ED7B36" w:rsidRPr="00E2399B" w:rsidRDefault="00ED7B36" w:rsidP="007A70A0">
      <w:pPr>
        <w:spacing w:after="0" w:line="240" w:lineRule="auto"/>
        <w:ind w:firstLine="709"/>
        <w:jc w:val="both"/>
        <w:rPr>
          <w:rFonts w:ascii="Times New Roman" w:hAnsi="Times New Roman" w:cs="Times New Roman"/>
          <w:color w:val="FF0000"/>
          <w:sz w:val="24"/>
          <w:szCs w:val="24"/>
        </w:rPr>
      </w:pPr>
      <w:r w:rsidRPr="00E2399B">
        <w:rPr>
          <w:rFonts w:ascii="Times New Roman" w:hAnsi="Times New Roman" w:cs="Times New Roman"/>
          <w:color w:val="FF0000"/>
          <w:sz w:val="24"/>
          <w:szCs w:val="24"/>
        </w:rPr>
        <w:t>- проведена экскурсия в краеведческий музей, приняло участие 7 родителей 11 несовершеннолетних;</w:t>
      </w:r>
    </w:p>
    <w:p w:rsidR="00ED7B36" w:rsidRPr="00E2399B" w:rsidRDefault="00ED7B36" w:rsidP="007A70A0">
      <w:pPr>
        <w:spacing w:after="0" w:line="240" w:lineRule="auto"/>
        <w:ind w:firstLine="709"/>
        <w:jc w:val="both"/>
        <w:rPr>
          <w:rFonts w:ascii="Times New Roman" w:hAnsi="Times New Roman" w:cs="Times New Roman"/>
          <w:color w:val="FF0000"/>
          <w:sz w:val="24"/>
          <w:szCs w:val="24"/>
        </w:rPr>
      </w:pPr>
      <w:r w:rsidRPr="00E2399B">
        <w:rPr>
          <w:rFonts w:ascii="Times New Roman" w:hAnsi="Times New Roman" w:cs="Times New Roman"/>
          <w:color w:val="FF0000"/>
          <w:sz w:val="24"/>
          <w:szCs w:val="24"/>
        </w:rPr>
        <w:t>- посещение кинотеатра Вилюй – 11 детей.</w:t>
      </w:r>
    </w:p>
    <w:p w:rsidR="007A70A0" w:rsidRPr="007C0839" w:rsidRDefault="007A70A0" w:rsidP="007A70A0">
      <w:pPr>
        <w:pStyle w:val="a4"/>
        <w:tabs>
          <w:tab w:val="left" w:pos="0"/>
          <w:tab w:val="left" w:pos="567"/>
          <w:tab w:val="left" w:pos="851"/>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C0839">
        <w:rPr>
          <w:rFonts w:ascii="Times New Roman" w:hAnsi="Times New Roman"/>
          <w:sz w:val="24"/>
          <w:szCs w:val="24"/>
        </w:rPr>
        <w:t xml:space="preserve">За отчетный период всего оказано социальное сопровождение 298 гражданам (307), в том числе социально – </w:t>
      </w:r>
      <w:proofErr w:type="gramStart"/>
      <w:r w:rsidRPr="007C0839">
        <w:rPr>
          <w:rFonts w:ascii="Times New Roman" w:hAnsi="Times New Roman"/>
          <w:sz w:val="24"/>
          <w:szCs w:val="24"/>
        </w:rPr>
        <w:t>медицинской</w:t>
      </w:r>
      <w:proofErr w:type="gramEnd"/>
      <w:r w:rsidRPr="007C0839">
        <w:rPr>
          <w:rFonts w:ascii="Times New Roman" w:hAnsi="Times New Roman"/>
          <w:sz w:val="24"/>
          <w:szCs w:val="24"/>
        </w:rPr>
        <w:t xml:space="preserve"> – 44 (39), социально-психологической – 35 (13), социально-педагогической – 80 (58), социально-юридической – 369 (22), социальной – 21 (61), иная помощь, т.е. материальная – 118 (114).  </w:t>
      </w:r>
    </w:p>
    <w:p w:rsidR="005B7DD8" w:rsidRPr="0083050D" w:rsidRDefault="00FF6A9C" w:rsidP="0083050D">
      <w:pPr>
        <w:pStyle w:val="a4"/>
        <w:numPr>
          <w:ilvl w:val="1"/>
          <w:numId w:val="22"/>
        </w:numPr>
        <w:tabs>
          <w:tab w:val="left" w:pos="0"/>
          <w:tab w:val="left" w:pos="567"/>
          <w:tab w:val="left" w:pos="709"/>
          <w:tab w:val="left" w:pos="851"/>
        </w:tabs>
        <w:spacing w:after="0" w:line="240" w:lineRule="auto"/>
        <w:jc w:val="both"/>
        <w:rPr>
          <w:rFonts w:ascii="Times New Roman" w:hAnsi="Times New Roman"/>
          <w:b/>
          <w:sz w:val="24"/>
          <w:szCs w:val="24"/>
        </w:rPr>
      </w:pPr>
      <w:r w:rsidRPr="0083050D">
        <w:rPr>
          <w:rFonts w:ascii="Times New Roman" w:hAnsi="Times New Roman"/>
          <w:b/>
          <w:sz w:val="24"/>
          <w:szCs w:val="24"/>
        </w:rPr>
        <w:t xml:space="preserve"> </w:t>
      </w:r>
      <w:r w:rsidR="00CE36A1" w:rsidRPr="0083050D">
        <w:rPr>
          <w:rFonts w:ascii="Times New Roman" w:hAnsi="Times New Roman"/>
          <w:b/>
          <w:sz w:val="24"/>
          <w:szCs w:val="24"/>
        </w:rPr>
        <w:t>Выводы и предложения.</w:t>
      </w:r>
    </w:p>
    <w:p w:rsidR="002E2214" w:rsidRPr="006231C4" w:rsidRDefault="002E2214" w:rsidP="002E2214">
      <w:pPr>
        <w:tabs>
          <w:tab w:val="left" w:pos="0"/>
          <w:tab w:val="left" w:pos="180"/>
        </w:tabs>
        <w:spacing w:after="0" w:line="240" w:lineRule="auto"/>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Pr="002E2214">
        <w:rPr>
          <w:rFonts w:ascii="Times New Roman" w:hAnsi="Times New Roman"/>
          <w:sz w:val="24"/>
          <w:szCs w:val="24"/>
          <w:u w:val="single"/>
        </w:rPr>
        <w:t>Стационарное отделение:</w:t>
      </w:r>
      <w:r>
        <w:rPr>
          <w:rFonts w:ascii="Times New Roman" w:hAnsi="Times New Roman"/>
          <w:sz w:val="24"/>
          <w:szCs w:val="24"/>
        </w:rPr>
        <w:t xml:space="preserve"> в</w:t>
      </w:r>
      <w:r w:rsidRPr="006231C4">
        <w:rPr>
          <w:rFonts w:ascii="Times New Roman" w:hAnsi="Times New Roman" w:cs="Times New Roman"/>
          <w:sz w:val="24"/>
          <w:szCs w:val="24"/>
        </w:rPr>
        <w:t>се поступившие в стационар</w:t>
      </w:r>
      <w:r>
        <w:rPr>
          <w:rFonts w:ascii="Times New Roman" w:hAnsi="Times New Roman" w:cs="Times New Roman"/>
          <w:sz w:val="24"/>
          <w:szCs w:val="24"/>
        </w:rPr>
        <w:t xml:space="preserve">ное отделение несовершеннолетние </w:t>
      </w:r>
      <w:r w:rsidRPr="006231C4">
        <w:rPr>
          <w:rFonts w:ascii="Times New Roman" w:hAnsi="Times New Roman" w:cs="Times New Roman"/>
          <w:sz w:val="24"/>
          <w:szCs w:val="24"/>
        </w:rPr>
        <w:t>были обследованы специалистами</w:t>
      </w:r>
      <w:r>
        <w:rPr>
          <w:rFonts w:ascii="Times New Roman" w:hAnsi="Times New Roman" w:cs="Times New Roman"/>
          <w:sz w:val="24"/>
          <w:szCs w:val="24"/>
        </w:rPr>
        <w:t>, р</w:t>
      </w:r>
      <w:r w:rsidRPr="006231C4">
        <w:rPr>
          <w:rFonts w:ascii="Times New Roman" w:hAnsi="Times New Roman" w:cs="Times New Roman"/>
          <w:sz w:val="24"/>
          <w:szCs w:val="24"/>
        </w:rPr>
        <w:t>езультаты обследования отражены в характеристиках и индивидуальных программах социальной реабилитации. Социально-реабилитационная и коррекционно-развивающая работа с детьми ежедневно провод</w:t>
      </w:r>
      <w:r>
        <w:rPr>
          <w:rFonts w:ascii="Times New Roman" w:hAnsi="Times New Roman" w:cs="Times New Roman"/>
          <w:sz w:val="24"/>
          <w:szCs w:val="24"/>
        </w:rPr>
        <w:t>илась воспитателями, психологом</w:t>
      </w:r>
      <w:r w:rsidRPr="006231C4">
        <w:rPr>
          <w:rFonts w:ascii="Times New Roman" w:hAnsi="Times New Roman" w:cs="Times New Roman"/>
          <w:sz w:val="24"/>
          <w:szCs w:val="24"/>
        </w:rPr>
        <w:t>,</w:t>
      </w:r>
      <w:r>
        <w:rPr>
          <w:rFonts w:ascii="Times New Roman" w:hAnsi="Times New Roman" w:cs="Times New Roman"/>
          <w:sz w:val="24"/>
          <w:szCs w:val="24"/>
        </w:rPr>
        <w:t xml:space="preserve"> медицинским работником. </w:t>
      </w:r>
      <w:r w:rsidRPr="006231C4">
        <w:rPr>
          <w:rFonts w:ascii="Times New Roman" w:hAnsi="Times New Roman" w:cs="Times New Roman"/>
          <w:sz w:val="24"/>
          <w:szCs w:val="24"/>
        </w:rPr>
        <w:t>Специалистами велось наблюдение за адаптацией, эмоциональным состоянием детей, осуществлялись первичные и промежуточные обследования.</w:t>
      </w:r>
      <w:r>
        <w:rPr>
          <w:rFonts w:ascii="Times New Roman" w:hAnsi="Times New Roman" w:cs="Times New Roman"/>
          <w:sz w:val="24"/>
          <w:szCs w:val="24"/>
        </w:rPr>
        <w:t xml:space="preserve"> </w:t>
      </w:r>
    </w:p>
    <w:p w:rsidR="002E2214" w:rsidRPr="001A410F" w:rsidRDefault="002E2214" w:rsidP="002E2214">
      <w:pPr>
        <w:tabs>
          <w:tab w:val="left" w:pos="0"/>
          <w:tab w:val="left" w:pos="180"/>
        </w:tabs>
        <w:spacing w:after="0" w:line="240" w:lineRule="auto"/>
        <w:jc w:val="both"/>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Т</w:t>
      </w:r>
      <w:r w:rsidRPr="00196572">
        <w:rPr>
          <w:rFonts w:ascii="Times New Roman" w:hAnsi="Times New Roman"/>
          <w:sz w:val="24"/>
          <w:szCs w:val="24"/>
        </w:rPr>
        <w:t>аким образом, вс</w:t>
      </w:r>
      <w:r>
        <w:rPr>
          <w:rFonts w:ascii="Times New Roman" w:hAnsi="Times New Roman"/>
          <w:sz w:val="24"/>
          <w:szCs w:val="24"/>
        </w:rPr>
        <w:t>я</w:t>
      </w:r>
      <w:r w:rsidRPr="00196572">
        <w:rPr>
          <w:rFonts w:ascii="Times New Roman" w:hAnsi="Times New Roman"/>
          <w:sz w:val="24"/>
          <w:szCs w:val="24"/>
        </w:rPr>
        <w:t xml:space="preserve"> направлен</w:t>
      </w:r>
      <w:r>
        <w:rPr>
          <w:rFonts w:ascii="Times New Roman" w:hAnsi="Times New Roman"/>
          <w:sz w:val="24"/>
          <w:szCs w:val="24"/>
        </w:rPr>
        <w:t>ная</w:t>
      </w:r>
      <w:r w:rsidRPr="00196572">
        <w:rPr>
          <w:rFonts w:ascii="Times New Roman" w:hAnsi="Times New Roman"/>
          <w:sz w:val="24"/>
          <w:szCs w:val="24"/>
        </w:rPr>
        <w:t xml:space="preserve"> работ</w:t>
      </w:r>
      <w:r>
        <w:rPr>
          <w:rFonts w:ascii="Times New Roman" w:hAnsi="Times New Roman"/>
          <w:sz w:val="24"/>
          <w:szCs w:val="24"/>
        </w:rPr>
        <w:t>а</w:t>
      </w:r>
      <w:r w:rsidRPr="00196572">
        <w:rPr>
          <w:rFonts w:ascii="Times New Roman" w:hAnsi="Times New Roman"/>
          <w:sz w:val="24"/>
          <w:szCs w:val="24"/>
        </w:rPr>
        <w:t xml:space="preserve"> </w:t>
      </w:r>
      <w:r>
        <w:rPr>
          <w:rFonts w:ascii="Times New Roman" w:hAnsi="Times New Roman"/>
          <w:sz w:val="24"/>
          <w:szCs w:val="24"/>
        </w:rPr>
        <w:t>в стационарном отделении несе</w:t>
      </w:r>
      <w:r w:rsidRPr="00196572">
        <w:rPr>
          <w:rFonts w:ascii="Times New Roman" w:hAnsi="Times New Roman"/>
          <w:sz w:val="24"/>
          <w:szCs w:val="24"/>
        </w:rPr>
        <w:t>т комплексный характер, вбираются в себя различные стороны формирования личности и позволяют в комплексе решать воспитательные и реабилитационные задачи. В процессе реабилитации у детей наблюдается положительная динамика в состоянии здоровья</w:t>
      </w:r>
      <w:r>
        <w:rPr>
          <w:rFonts w:ascii="Times New Roman" w:hAnsi="Times New Roman"/>
          <w:sz w:val="24"/>
          <w:szCs w:val="24"/>
        </w:rPr>
        <w:t xml:space="preserve">, </w:t>
      </w:r>
      <w:r w:rsidRPr="00196572">
        <w:rPr>
          <w:rFonts w:ascii="Times New Roman" w:hAnsi="Times New Roman"/>
          <w:sz w:val="24"/>
          <w:szCs w:val="24"/>
        </w:rPr>
        <w:t>нормализация сна, улучшение аппетита, снижение утомляемости</w:t>
      </w:r>
      <w:r>
        <w:rPr>
          <w:rFonts w:ascii="Times New Roman" w:hAnsi="Times New Roman"/>
          <w:sz w:val="24"/>
          <w:szCs w:val="24"/>
        </w:rPr>
        <w:t xml:space="preserve">, </w:t>
      </w:r>
      <w:r w:rsidRPr="00196572">
        <w:rPr>
          <w:rFonts w:ascii="Times New Roman" w:hAnsi="Times New Roman"/>
          <w:sz w:val="24"/>
          <w:szCs w:val="24"/>
        </w:rPr>
        <w:t>снижение уровня тревожности, агрессивности</w:t>
      </w:r>
      <w:r>
        <w:rPr>
          <w:rFonts w:ascii="Times New Roman" w:hAnsi="Times New Roman"/>
          <w:sz w:val="24"/>
          <w:szCs w:val="24"/>
        </w:rPr>
        <w:t xml:space="preserve">, </w:t>
      </w:r>
      <w:r w:rsidRPr="00196572">
        <w:rPr>
          <w:rFonts w:ascii="Times New Roman" w:hAnsi="Times New Roman"/>
          <w:sz w:val="24"/>
          <w:szCs w:val="24"/>
        </w:rPr>
        <w:t>положительная динамика внутригрупповых отношений, повышение уровня групповой сплоченности</w:t>
      </w:r>
      <w:r>
        <w:rPr>
          <w:rFonts w:ascii="Times New Roman" w:hAnsi="Times New Roman"/>
          <w:sz w:val="24"/>
          <w:szCs w:val="24"/>
        </w:rPr>
        <w:t>, п</w:t>
      </w:r>
      <w:r w:rsidRPr="00196572">
        <w:rPr>
          <w:rFonts w:ascii="Times New Roman" w:hAnsi="Times New Roman"/>
          <w:sz w:val="24"/>
          <w:szCs w:val="24"/>
        </w:rPr>
        <w:t>овышение познавательного интереса, успеваемости в школе</w:t>
      </w:r>
      <w:r>
        <w:rPr>
          <w:rFonts w:ascii="Times New Roman" w:hAnsi="Times New Roman"/>
          <w:sz w:val="24"/>
          <w:szCs w:val="24"/>
        </w:rPr>
        <w:t xml:space="preserve">, </w:t>
      </w:r>
      <w:r w:rsidRPr="00196572">
        <w:rPr>
          <w:rFonts w:ascii="Times New Roman" w:hAnsi="Times New Roman"/>
          <w:sz w:val="24"/>
          <w:szCs w:val="24"/>
        </w:rPr>
        <w:t>умение видеть, беречь, созидать красоту в окружающем мире</w:t>
      </w:r>
      <w:r>
        <w:rPr>
          <w:rFonts w:ascii="Times New Roman" w:hAnsi="Times New Roman"/>
          <w:sz w:val="24"/>
          <w:szCs w:val="24"/>
        </w:rPr>
        <w:t xml:space="preserve">, </w:t>
      </w:r>
      <w:r w:rsidRPr="00196572">
        <w:rPr>
          <w:rFonts w:ascii="Times New Roman" w:hAnsi="Times New Roman"/>
          <w:sz w:val="24"/>
          <w:szCs w:val="24"/>
        </w:rPr>
        <w:t xml:space="preserve">развитие творческих способностей. Положительные результаты дает и педагогическое консультирование родителей. </w:t>
      </w:r>
      <w:proofErr w:type="gramStart"/>
      <w:r>
        <w:rPr>
          <w:rFonts w:ascii="Times New Roman" w:hAnsi="Times New Roman"/>
          <w:sz w:val="24"/>
          <w:szCs w:val="24"/>
        </w:rPr>
        <w:t>Но</w:t>
      </w:r>
      <w:proofErr w:type="gramEnd"/>
      <w:r>
        <w:rPr>
          <w:rFonts w:ascii="Times New Roman" w:hAnsi="Times New Roman"/>
          <w:sz w:val="24"/>
          <w:szCs w:val="24"/>
        </w:rPr>
        <w:t xml:space="preserve"> к</w:t>
      </w:r>
      <w:r w:rsidRPr="00760D9F">
        <w:rPr>
          <w:rFonts w:ascii="Times New Roman" w:hAnsi="Times New Roman"/>
          <w:sz w:val="24"/>
          <w:szCs w:val="24"/>
        </w:rPr>
        <w:t xml:space="preserve"> сожалению, в практике встречаются случаи повторного помещения несовершеннолетних, поэтому приоритетным направлением работы считаем обращение к внутренним резервам семьи, создание условий для формирования ответственного </w:t>
      </w:r>
      <w:proofErr w:type="spellStart"/>
      <w:r w:rsidRPr="00760D9F">
        <w:rPr>
          <w:rFonts w:ascii="Times New Roman" w:hAnsi="Times New Roman"/>
          <w:sz w:val="24"/>
          <w:szCs w:val="24"/>
        </w:rPr>
        <w:t>родительства</w:t>
      </w:r>
      <w:proofErr w:type="spellEnd"/>
      <w:r w:rsidRPr="00760D9F">
        <w:rPr>
          <w:rFonts w:ascii="Times New Roman" w:hAnsi="Times New Roman"/>
          <w:sz w:val="24"/>
          <w:szCs w:val="24"/>
        </w:rPr>
        <w:t xml:space="preserve">, оптимизация </w:t>
      </w:r>
      <w:proofErr w:type="spellStart"/>
      <w:r w:rsidRPr="00760D9F">
        <w:rPr>
          <w:rFonts w:ascii="Times New Roman" w:hAnsi="Times New Roman"/>
          <w:sz w:val="24"/>
          <w:szCs w:val="24"/>
        </w:rPr>
        <w:t>детско</w:t>
      </w:r>
      <w:proofErr w:type="spellEnd"/>
      <w:r w:rsidRPr="00760D9F">
        <w:rPr>
          <w:rFonts w:ascii="Times New Roman" w:hAnsi="Times New Roman"/>
          <w:sz w:val="24"/>
          <w:szCs w:val="24"/>
        </w:rPr>
        <w:t xml:space="preserve"> - родительских отношений.</w:t>
      </w:r>
      <w:r w:rsidR="00410C01">
        <w:rPr>
          <w:rFonts w:ascii="Times New Roman" w:hAnsi="Times New Roman"/>
          <w:sz w:val="24"/>
          <w:szCs w:val="24"/>
        </w:rPr>
        <w:t xml:space="preserve"> </w:t>
      </w:r>
      <w:r w:rsidR="00410C01" w:rsidRPr="001A410F">
        <w:rPr>
          <w:rFonts w:ascii="Times New Roman" w:hAnsi="Times New Roman"/>
          <w:sz w:val="24"/>
          <w:szCs w:val="24"/>
        </w:rPr>
        <w:t xml:space="preserve">За отчётный период повторно были помещены </w:t>
      </w:r>
      <w:r w:rsidR="001A410F" w:rsidRPr="001A410F">
        <w:rPr>
          <w:rFonts w:ascii="Times New Roman" w:hAnsi="Times New Roman"/>
          <w:sz w:val="24"/>
          <w:szCs w:val="24"/>
        </w:rPr>
        <w:t xml:space="preserve">21 несовершеннолетний. </w:t>
      </w:r>
    </w:p>
    <w:p w:rsidR="002E2214" w:rsidRPr="00C405CF" w:rsidRDefault="002E2214" w:rsidP="002E2214">
      <w:pPr>
        <w:tabs>
          <w:tab w:val="left" w:pos="0"/>
          <w:tab w:val="left" w:pos="567"/>
          <w:tab w:val="left" w:pos="709"/>
          <w:tab w:val="left" w:pos="851"/>
        </w:tabs>
        <w:spacing w:after="0" w:line="240" w:lineRule="auto"/>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t xml:space="preserve">После проведенной комплексной реабилитационной работы анализ дальнейшего жизнеустройства показывает, что из </w:t>
      </w:r>
      <w:r w:rsidR="00C130AE">
        <w:rPr>
          <w:rFonts w:ascii="Times New Roman" w:hAnsi="Times New Roman"/>
          <w:sz w:val="24"/>
          <w:szCs w:val="24"/>
        </w:rPr>
        <w:t>10</w:t>
      </w:r>
      <w:r w:rsidR="00927D4C">
        <w:rPr>
          <w:rFonts w:ascii="Times New Roman" w:hAnsi="Times New Roman"/>
          <w:sz w:val="24"/>
          <w:szCs w:val="24"/>
        </w:rPr>
        <w:t>2</w:t>
      </w:r>
      <w:r>
        <w:rPr>
          <w:rFonts w:ascii="Times New Roman" w:hAnsi="Times New Roman"/>
          <w:sz w:val="24"/>
          <w:szCs w:val="24"/>
        </w:rPr>
        <w:t xml:space="preserve"> </w:t>
      </w:r>
      <w:r w:rsidR="00927D4C">
        <w:rPr>
          <w:rFonts w:ascii="Times New Roman" w:hAnsi="Times New Roman"/>
          <w:sz w:val="24"/>
          <w:szCs w:val="24"/>
        </w:rPr>
        <w:t>несовершеннолетних</w:t>
      </w:r>
      <w:r>
        <w:rPr>
          <w:rFonts w:ascii="Times New Roman" w:hAnsi="Times New Roman"/>
          <w:sz w:val="24"/>
          <w:szCs w:val="24"/>
        </w:rPr>
        <w:t xml:space="preserve"> возвращены в родные семьи </w:t>
      </w:r>
      <w:r w:rsidR="00C130AE">
        <w:rPr>
          <w:rFonts w:ascii="Times New Roman" w:hAnsi="Times New Roman"/>
          <w:sz w:val="24"/>
          <w:szCs w:val="24"/>
        </w:rPr>
        <w:t>64</w:t>
      </w:r>
      <w:r w:rsidR="00A06E77">
        <w:rPr>
          <w:rFonts w:ascii="Times New Roman" w:hAnsi="Times New Roman"/>
          <w:sz w:val="24"/>
          <w:szCs w:val="24"/>
        </w:rPr>
        <w:t xml:space="preserve"> несовершеннолетни</w:t>
      </w:r>
      <w:r w:rsidR="00C130AE">
        <w:rPr>
          <w:rFonts w:ascii="Times New Roman" w:hAnsi="Times New Roman"/>
          <w:sz w:val="24"/>
          <w:szCs w:val="24"/>
        </w:rPr>
        <w:t>х</w:t>
      </w:r>
      <w:r>
        <w:rPr>
          <w:rFonts w:ascii="Times New Roman" w:hAnsi="Times New Roman"/>
          <w:sz w:val="24"/>
          <w:szCs w:val="24"/>
        </w:rPr>
        <w:t xml:space="preserve">, </w:t>
      </w:r>
      <w:r w:rsidR="00A06E77">
        <w:rPr>
          <w:rFonts w:ascii="Times New Roman" w:hAnsi="Times New Roman"/>
          <w:sz w:val="24"/>
          <w:szCs w:val="24"/>
        </w:rPr>
        <w:t xml:space="preserve">оформлена опека – </w:t>
      </w:r>
      <w:r w:rsidR="00C130AE">
        <w:rPr>
          <w:rFonts w:ascii="Times New Roman" w:hAnsi="Times New Roman"/>
          <w:sz w:val="24"/>
          <w:szCs w:val="24"/>
        </w:rPr>
        <w:t>10</w:t>
      </w:r>
      <w:r>
        <w:rPr>
          <w:rFonts w:ascii="Times New Roman" w:hAnsi="Times New Roman"/>
          <w:sz w:val="24"/>
          <w:szCs w:val="24"/>
        </w:rPr>
        <w:t>, устроены в Вилюйский центр помощи детям-</w:t>
      </w:r>
      <w:r>
        <w:rPr>
          <w:rFonts w:ascii="Times New Roman" w:hAnsi="Times New Roman"/>
          <w:sz w:val="24"/>
          <w:szCs w:val="24"/>
        </w:rPr>
        <w:lastRenderedPageBreak/>
        <w:t xml:space="preserve">сиротам и детям, оставшимся без попечения родителей – </w:t>
      </w:r>
      <w:r w:rsidR="00C130AE">
        <w:rPr>
          <w:rFonts w:ascii="Times New Roman" w:hAnsi="Times New Roman"/>
          <w:sz w:val="24"/>
          <w:szCs w:val="24"/>
        </w:rPr>
        <w:t>4</w:t>
      </w:r>
      <w:r w:rsidR="00A06E77">
        <w:rPr>
          <w:rFonts w:ascii="Times New Roman" w:hAnsi="Times New Roman"/>
          <w:sz w:val="24"/>
          <w:szCs w:val="24"/>
        </w:rPr>
        <w:t xml:space="preserve">, </w:t>
      </w:r>
      <w:proofErr w:type="spellStart"/>
      <w:r w:rsidR="00A06E77">
        <w:rPr>
          <w:rFonts w:ascii="Times New Roman" w:hAnsi="Times New Roman"/>
          <w:sz w:val="24"/>
          <w:szCs w:val="24"/>
        </w:rPr>
        <w:t>Верхневилюйский</w:t>
      </w:r>
      <w:proofErr w:type="spellEnd"/>
      <w:r w:rsidR="00A06E77">
        <w:rPr>
          <w:rFonts w:ascii="Times New Roman" w:hAnsi="Times New Roman"/>
          <w:sz w:val="24"/>
          <w:szCs w:val="24"/>
        </w:rPr>
        <w:t xml:space="preserve"> ЦПД </w:t>
      </w:r>
      <w:r w:rsidR="00C8600F">
        <w:rPr>
          <w:rFonts w:ascii="Times New Roman" w:hAnsi="Times New Roman"/>
          <w:sz w:val="24"/>
          <w:szCs w:val="24"/>
        </w:rPr>
        <w:t>–</w:t>
      </w:r>
      <w:r w:rsidR="00A06E77">
        <w:rPr>
          <w:rFonts w:ascii="Times New Roman" w:hAnsi="Times New Roman"/>
          <w:sz w:val="24"/>
          <w:szCs w:val="24"/>
        </w:rPr>
        <w:t xml:space="preserve"> 4</w:t>
      </w:r>
      <w:r w:rsidR="00C8600F">
        <w:rPr>
          <w:rFonts w:ascii="Times New Roman" w:hAnsi="Times New Roman"/>
          <w:sz w:val="24"/>
          <w:szCs w:val="24"/>
        </w:rPr>
        <w:t xml:space="preserve">, </w:t>
      </w:r>
      <w:r w:rsidR="00C130AE">
        <w:rPr>
          <w:rFonts w:ascii="Times New Roman" w:hAnsi="Times New Roman"/>
          <w:sz w:val="24"/>
          <w:szCs w:val="24"/>
        </w:rPr>
        <w:t xml:space="preserve">в приемную семью – 2, </w:t>
      </w:r>
      <w:r w:rsidR="00C8600F">
        <w:rPr>
          <w:rFonts w:ascii="Times New Roman" w:hAnsi="Times New Roman"/>
          <w:sz w:val="24"/>
          <w:szCs w:val="24"/>
        </w:rPr>
        <w:t xml:space="preserve">другие формы жизнеустройства – </w:t>
      </w:r>
      <w:r w:rsidR="00C130AE">
        <w:rPr>
          <w:rFonts w:ascii="Times New Roman" w:hAnsi="Times New Roman"/>
          <w:sz w:val="24"/>
          <w:szCs w:val="24"/>
        </w:rPr>
        <w:t>12</w:t>
      </w:r>
      <w:r w:rsidR="00C8600F">
        <w:rPr>
          <w:rFonts w:ascii="Times New Roman" w:hAnsi="Times New Roman"/>
          <w:sz w:val="24"/>
          <w:szCs w:val="24"/>
        </w:rPr>
        <w:t>.</w:t>
      </w:r>
      <w:r>
        <w:rPr>
          <w:rFonts w:ascii="Times New Roman" w:hAnsi="Times New Roman"/>
          <w:sz w:val="24"/>
          <w:szCs w:val="24"/>
        </w:rPr>
        <w:t xml:space="preserve"> </w:t>
      </w:r>
      <w:r w:rsidRPr="00C405CF">
        <w:rPr>
          <w:rFonts w:ascii="Times New Roman" w:hAnsi="Times New Roman" w:cs="Times New Roman"/>
          <w:sz w:val="24"/>
          <w:szCs w:val="24"/>
        </w:rPr>
        <w:t>Таким образом, сохраняется неотъемлемое право ребенка жить и воспитывать</w:t>
      </w:r>
      <w:r>
        <w:rPr>
          <w:rFonts w:ascii="Times New Roman" w:hAnsi="Times New Roman" w:cs="Times New Roman"/>
          <w:sz w:val="24"/>
          <w:szCs w:val="24"/>
        </w:rPr>
        <w:t xml:space="preserve">ся </w:t>
      </w:r>
      <w:r w:rsidRPr="00C405CF">
        <w:rPr>
          <w:rFonts w:ascii="Times New Roman" w:hAnsi="Times New Roman" w:cs="Times New Roman"/>
          <w:sz w:val="24"/>
          <w:szCs w:val="24"/>
        </w:rPr>
        <w:t>в семье.</w:t>
      </w:r>
    </w:p>
    <w:p w:rsidR="009F4A5E" w:rsidRPr="008E3B43" w:rsidRDefault="009F4A5E" w:rsidP="009F4A5E">
      <w:pPr>
        <w:pStyle w:val="a4"/>
        <w:tabs>
          <w:tab w:val="left" w:pos="0"/>
          <w:tab w:val="left" w:pos="180"/>
          <w:tab w:val="left" w:pos="567"/>
        </w:tabs>
        <w:spacing w:after="0" w:line="240" w:lineRule="auto"/>
        <w:jc w:val="both"/>
        <w:rPr>
          <w:rFonts w:ascii="Times New Roman" w:hAnsi="Times New Roman"/>
          <w:sz w:val="24"/>
          <w:szCs w:val="24"/>
          <w:u w:val="single"/>
        </w:rPr>
      </w:pPr>
      <w:r w:rsidRPr="008E3B43">
        <w:rPr>
          <w:rFonts w:ascii="Times New Roman" w:hAnsi="Times New Roman"/>
          <w:sz w:val="24"/>
          <w:szCs w:val="24"/>
          <w:u w:val="single"/>
        </w:rPr>
        <w:t>Отделение социальной помощи детям-инвалидам и детям с ОВЗ.</w:t>
      </w:r>
    </w:p>
    <w:p w:rsidR="004A78AD" w:rsidRPr="004A78AD" w:rsidRDefault="004A78AD" w:rsidP="004A78AD">
      <w:pPr>
        <w:spacing w:after="0" w:line="240" w:lineRule="auto"/>
        <w:ind w:firstLine="567"/>
        <w:jc w:val="both"/>
        <w:textAlignment w:val="baseline"/>
        <w:rPr>
          <w:rFonts w:ascii="Times New Roman" w:eastAsia="Calibri" w:hAnsi="Times New Roman" w:cs="Times New Roman"/>
          <w:sz w:val="24"/>
        </w:rPr>
      </w:pPr>
      <w:r w:rsidRPr="004A78AD">
        <w:rPr>
          <w:rFonts w:ascii="Times New Roman" w:eastAsia="Calibri" w:hAnsi="Times New Roman" w:cs="Times New Roman"/>
          <w:sz w:val="24"/>
        </w:rPr>
        <w:t xml:space="preserve">При проведении занятий специалисты учитывают индивидуальные особенности несовершеннолетних, осуществляют дифференцированный подход. На занятиях создан благоприятный микроклимат и положительный настрой, способствующий желанию детей взаимодействовать. Специалисты проводят консультацию с родителями после проведенного коррекционно-развивающего занятия. Уровень удовлетворенности оказанными услугами составил 100%. </w:t>
      </w:r>
    </w:p>
    <w:p w:rsidR="004A78AD" w:rsidRPr="004A78AD" w:rsidRDefault="004A78AD" w:rsidP="004A78AD">
      <w:pPr>
        <w:spacing w:after="0" w:line="240" w:lineRule="auto"/>
        <w:ind w:firstLine="567"/>
        <w:jc w:val="both"/>
        <w:textAlignment w:val="baseline"/>
        <w:rPr>
          <w:rFonts w:ascii="Times New Roman" w:eastAsia="Calibri" w:hAnsi="Times New Roman" w:cs="Times New Roman"/>
          <w:sz w:val="24"/>
        </w:rPr>
      </w:pPr>
      <w:r w:rsidRPr="004A78AD">
        <w:rPr>
          <w:rFonts w:ascii="Times New Roman" w:eastAsia="Calibri" w:hAnsi="Times New Roman" w:cs="Times New Roman"/>
          <w:sz w:val="24"/>
        </w:rPr>
        <w:t xml:space="preserve">Большое внимание  уделяется социализации детей, развитию творческих  и интеллектуальных способностей. В течение года дети </w:t>
      </w:r>
      <w:r w:rsidRPr="004A78AD">
        <w:rPr>
          <w:rFonts w:ascii="Times New Roman" w:eastAsia="Calibri" w:hAnsi="Times New Roman" w:cs="Times New Roman"/>
          <w:sz w:val="24"/>
          <w:szCs w:val="28"/>
        </w:rPr>
        <w:t xml:space="preserve">активно участвовали во всероссийских, республиканских, улусных (в т. ч. дистанционных)  </w:t>
      </w:r>
      <w:r w:rsidRPr="004A78AD">
        <w:rPr>
          <w:rFonts w:ascii="Times New Roman" w:eastAsia="Calibri" w:hAnsi="Times New Roman" w:cs="Times New Roman"/>
          <w:sz w:val="24"/>
        </w:rPr>
        <w:t>конкурсах и олимпиадах, занимали призовые места.</w:t>
      </w:r>
    </w:p>
    <w:p w:rsidR="004A78AD" w:rsidRPr="004A78AD" w:rsidRDefault="004A78AD" w:rsidP="004A78AD">
      <w:pPr>
        <w:shd w:val="clear" w:color="auto" w:fill="FFFFFF"/>
        <w:spacing w:after="0" w:line="240" w:lineRule="auto"/>
        <w:ind w:firstLine="709"/>
        <w:jc w:val="both"/>
        <w:rPr>
          <w:rFonts w:ascii="Times New Roman" w:eastAsia="Calibri" w:hAnsi="Times New Roman" w:cs="Times New Roman"/>
          <w:color w:val="FF0000"/>
          <w:sz w:val="24"/>
          <w:szCs w:val="24"/>
        </w:rPr>
      </w:pPr>
      <w:r w:rsidRPr="004A78AD">
        <w:rPr>
          <w:rFonts w:ascii="Times New Roman" w:eastAsia="Calibri" w:hAnsi="Times New Roman" w:cs="Times New Roman"/>
          <w:sz w:val="24"/>
          <w:szCs w:val="24"/>
        </w:rPr>
        <w:t xml:space="preserve">Всего специалисты приняли участие в 14 различных интерактивных семинарах и </w:t>
      </w:r>
      <w:proofErr w:type="spellStart"/>
      <w:r w:rsidRPr="004A78AD">
        <w:rPr>
          <w:rFonts w:ascii="Times New Roman" w:eastAsia="Calibri" w:hAnsi="Times New Roman" w:cs="Times New Roman"/>
          <w:sz w:val="24"/>
          <w:szCs w:val="24"/>
        </w:rPr>
        <w:t>вебинарах</w:t>
      </w:r>
      <w:proofErr w:type="spellEnd"/>
      <w:r w:rsidRPr="004A78AD">
        <w:rPr>
          <w:rFonts w:ascii="Times New Roman" w:eastAsia="Calibri" w:hAnsi="Times New Roman" w:cs="Times New Roman"/>
          <w:sz w:val="24"/>
          <w:szCs w:val="24"/>
        </w:rPr>
        <w:t>, 3 научно-практических конференциях Республиканского, Всероссийского уровня. Воспитатель Дмитриева Т.К. стала л</w:t>
      </w:r>
      <w:r w:rsidRPr="004A78AD">
        <w:rPr>
          <w:rFonts w:ascii="Times New Roman" w:eastAsia="Times New Roman" w:hAnsi="Times New Roman" w:cs="Times New Roman"/>
          <w:sz w:val="24"/>
          <w:lang w:eastAsia="ru-RU"/>
        </w:rPr>
        <w:t>ауреатом в номинации «Лучшая практика поддержки семей, воспитывающих детей с ограниченными возможностями здоровья»</w:t>
      </w:r>
      <w:r w:rsidRPr="004A78AD">
        <w:rPr>
          <w:rFonts w:ascii="Times New Roman" w:eastAsia="Calibri" w:hAnsi="Times New Roman" w:cs="Times New Roman"/>
          <w:sz w:val="24"/>
          <w:szCs w:val="24"/>
        </w:rPr>
        <w:t xml:space="preserve">  в  Улусном конкурсе профессионального мастерства «Надежда». </w:t>
      </w:r>
    </w:p>
    <w:p w:rsidR="00CE36A1" w:rsidRPr="0017115B" w:rsidRDefault="0096474A" w:rsidP="00272DA6">
      <w:pPr>
        <w:shd w:val="clear" w:color="auto" w:fill="FFFFFF"/>
        <w:spacing w:after="0" w:line="240" w:lineRule="auto"/>
        <w:jc w:val="both"/>
        <w:rPr>
          <w:rFonts w:ascii="Times New Roman" w:hAnsi="Times New Roman" w:cs="Times New Roman"/>
          <w:b/>
          <w:bCs/>
          <w:color w:val="FF0000"/>
          <w:sz w:val="24"/>
          <w:szCs w:val="24"/>
        </w:rPr>
      </w:pPr>
      <w:r>
        <w:rPr>
          <w:rFonts w:ascii="Times New Roman" w:eastAsia="Calibri" w:hAnsi="Times New Roman" w:cs="Times New Roman"/>
          <w:bCs/>
          <w:sz w:val="24"/>
          <w:szCs w:val="24"/>
          <w:shd w:val="clear" w:color="auto" w:fill="FFFFFF"/>
        </w:rPr>
        <w:tab/>
      </w:r>
      <w:r w:rsidR="00CE36A1" w:rsidRPr="0017115B">
        <w:rPr>
          <w:rFonts w:ascii="Times New Roman" w:hAnsi="Times New Roman" w:cs="Times New Roman"/>
          <w:b/>
          <w:bCs/>
          <w:color w:val="FF0000"/>
          <w:sz w:val="24"/>
          <w:szCs w:val="24"/>
        </w:rPr>
        <w:t xml:space="preserve">Раздел 2. Реализация Федерального закона от 24.06.1999 г. №120-ФЗ «Об основах системы профилактики и безнадзорности правонарушений несовершеннолетних». </w:t>
      </w:r>
    </w:p>
    <w:p w:rsidR="00DC3C4A" w:rsidRDefault="00DC3C4A" w:rsidP="00DC3C4A">
      <w:pPr>
        <w:spacing w:after="0" w:line="240" w:lineRule="auto"/>
        <w:ind w:firstLine="360"/>
        <w:contextualSpacing/>
        <w:jc w:val="both"/>
        <w:rPr>
          <w:rFonts w:ascii="Times New Roman" w:hAnsi="Times New Roman" w:cs="Times New Roman"/>
          <w:b/>
          <w:sz w:val="24"/>
          <w:szCs w:val="24"/>
        </w:rPr>
      </w:pPr>
      <w:r w:rsidRPr="00DC3C4A">
        <w:rPr>
          <w:rFonts w:ascii="Times New Roman" w:hAnsi="Times New Roman" w:cs="Times New Roman"/>
          <w:b/>
          <w:sz w:val="24"/>
          <w:szCs w:val="24"/>
        </w:rPr>
        <w:t>2.1. Анализ статистической информации о количестве семей, находящихся в трудной жизненной ситуации, социально опасном положении, состоящих на учете учреждения</w:t>
      </w:r>
    </w:p>
    <w:p w:rsidR="00B73F0E" w:rsidRDefault="00B73F0E" w:rsidP="00B73F0E">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Всего семей, состоявших на профилактическом учете учреждения:</w:t>
      </w:r>
    </w:p>
    <w:tbl>
      <w:tblPr>
        <w:tblStyle w:val="a3"/>
        <w:tblW w:w="9116" w:type="dxa"/>
        <w:jc w:val="center"/>
        <w:tblLook w:val="04A0" w:firstRow="1" w:lastRow="0" w:firstColumn="1" w:lastColumn="0" w:noHBand="0" w:noVBand="1"/>
      </w:tblPr>
      <w:tblGrid>
        <w:gridCol w:w="925"/>
        <w:gridCol w:w="4599"/>
        <w:gridCol w:w="1182"/>
        <w:gridCol w:w="1199"/>
        <w:gridCol w:w="1211"/>
      </w:tblGrid>
      <w:tr w:rsidR="00B73F0E" w:rsidRPr="00A14342" w:rsidTr="008C4E10">
        <w:trPr>
          <w:trHeight w:val="470"/>
          <w:jc w:val="center"/>
        </w:trPr>
        <w:tc>
          <w:tcPr>
            <w:tcW w:w="925" w:type="dxa"/>
          </w:tcPr>
          <w:p w:rsidR="00B73F0E" w:rsidRPr="00F24E50" w:rsidRDefault="00B73F0E" w:rsidP="008C4E10">
            <w:pPr>
              <w:jc w:val="center"/>
              <w:rPr>
                <w:rFonts w:ascii="Times New Roman" w:hAnsi="Times New Roman" w:cs="Times New Roman"/>
                <w:b/>
              </w:rPr>
            </w:pPr>
          </w:p>
        </w:tc>
        <w:tc>
          <w:tcPr>
            <w:tcW w:w="4599" w:type="dxa"/>
            <w:vAlign w:val="center"/>
          </w:tcPr>
          <w:p w:rsidR="00B73F0E" w:rsidRPr="00F24E50" w:rsidRDefault="00B73F0E" w:rsidP="008C4E10">
            <w:pPr>
              <w:jc w:val="center"/>
              <w:rPr>
                <w:rFonts w:ascii="Times New Roman" w:eastAsia="Times New Roman" w:hAnsi="Times New Roman" w:cs="Times New Roman"/>
                <w:b/>
                <w:bCs/>
                <w:lang w:eastAsia="ru-RU"/>
              </w:rPr>
            </w:pPr>
            <w:r w:rsidRPr="00F24E50">
              <w:rPr>
                <w:rFonts w:ascii="Times New Roman" w:eastAsia="Times New Roman" w:hAnsi="Times New Roman" w:cs="Times New Roman"/>
                <w:b/>
                <w:bCs/>
                <w:lang w:eastAsia="ru-RU"/>
              </w:rPr>
              <w:t>Количество семей</w:t>
            </w:r>
          </w:p>
        </w:tc>
        <w:tc>
          <w:tcPr>
            <w:tcW w:w="1182" w:type="dxa"/>
          </w:tcPr>
          <w:p w:rsidR="00B73F0E" w:rsidRPr="00F24E50" w:rsidRDefault="00B73F0E" w:rsidP="008C4E10">
            <w:pPr>
              <w:jc w:val="center"/>
              <w:rPr>
                <w:rFonts w:ascii="Times New Roman" w:hAnsi="Times New Roman" w:cs="Times New Roman"/>
                <w:b/>
              </w:rPr>
            </w:pPr>
            <w:r w:rsidRPr="00F24E50">
              <w:rPr>
                <w:rFonts w:ascii="Times New Roman" w:hAnsi="Times New Roman" w:cs="Times New Roman"/>
                <w:b/>
              </w:rPr>
              <w:t>202</w:t>
            </w:r>
            <w:r>
              <w:rPr>
                <w:rFonts w:ascii="Times New Roman" w:hAnsi="Times New Roman" w:cs="Times New Roman"/>
                <w:b/>
              </w:rPr>
              <w:t>1</w:t>
            </w:r>
            <w:r w:rsidRPr="00F24E50">
              <w:rPr>
                <w:rFonts w:ascii="Times New Roman" w:hAnsi="Times New Roman" w:cs="Times New Roman"/>
                <w:b/>
              </w:rPr>
              <w:t xml:space="preserve"> г</w:t>
            </w:r>
          </w:p>
        </w:tc>
        <w:tc>
          <w:tcPr>
            <w:tcW w:w="1199" w:type="dxa"/>
          </w:tcPr>
          <w:p w:rsidR="00B73F0E" w:rsidRPr="00F24E50" w:rsidRDefault="00B73F0E" w:rsidP="008C4E10">
            <w:pPr>
              <w:jc w:val="center"/>
              <w:rPr>
                <w:rFonts w:ascii="Times New Roman" w:hAnsi="Times New Roman" w:cs="Times New Roman"/>
                <w:b/>
              </w:rPr>
            </w:pPr>
            <w:r w:rsidRPr="00F24E50">
              <w:rPr>
                <w:rFonts w:ascii="Times New Roman" w:hAnsi="Times New Roman" w:cs="Times New Roman"/>
                <w:b/>
              </w:rPr>
              <w:t>202</w:t>
            </w:r>
            <w:r>
              <w:rPr>
                <w:rFonts w:ascii="Times New Roman" w:hAnsi="Times New Roman" w:cs="Times New Roman"/>
                <w:b/>
              </w:rPr>
              <w:t>2</w:t>
            </w:r>
            <w:r w:rsidRPr="00F24E50">
              <w:rPr>
                <w:rFonts w:ascii="Times New Roman" w:hAnsi="Times New Roman" w:cs="Times New Roman"/>
                <w:b/>
              </w:rPr>
              <w:t xml:space="preserve"> г.</w:t>
            </w:r>
          </w:p>
        </w:tc>
        <w:tc>
          <w:tcPr>
            <w:tcW w:w="1211" w:type="dxa"/>
          </w:tcPr>
          <w:p w:rsidR="00B73F0E" w:rsidRPr="00F24E50" w:rsidRDefault="00B73F0E" w:rsidP="008C4E10">
            <w:pPr>
              <w:jc w:val="center"/>
              <w:rPr>
                <w:rFonts w:ascii="Times New Roman" w:hAnsi="Times New Roman" w:cs="Times New Roman"/>
                <w:b/>
              </w:rPr>
            </w:pPr>
            <w:r w:rsidRPr="00F24E50">
              <w:rPr>
                <w:rFonts w:ascii="Times New Roman" w:hAnsi="Times New Roman" w:cs="Times New Roman"/>
                <w:b/>
              </w:rPr>
              <w:t>№</w:t>
            </w:r>
          </w:p>
        </w:tc>
      </w:tr>
      <w:tr w:rsidR="00B73F0E" w:rsidRPr="00A14342" w:rsidTr="008C4E10">
        <w:trPr>
          <w:jc w:val="center"/>
        </w:trPr>
        <w:tc>
          <w:tcPr>
            <w:tcW w:w="925" w:type="dxa"/>
            <w:vMerge w:val="restart"/>
          </w:tcPr>
          <w:p w:rsidR="00B73F0E" w:rsidRPr="00A14342" w:rsidRDefault="00B73F0E" w:rsidP="00B73F0E">
            <w:pPr>
              <w:pStyle w:val="a4"/>
              <w:numPr>
                <w:ilvl w:val="0"/>
                <w:numId w:val="16"/>
              </w:numPr>
              <w:rPr>
                <w:rFonts w:ascii="Times New Roman" w:hAnsi="Times New Roman" w:cs="Times New Roman"/>
              </w:rPr>
            </w:pPr>
          </w:p>
        </w:tc>
        <w:tc>
          <w:tcPr>
            <w:tcW w:w="4599" w:type="dxa"/>
            <w:vAlign w:val="center"/>
          </w:tcPr>
          <w:p w:rsidR="00B73F0E" w:rsidRPr="00A14342" w:rsidRDefault="00B73F0E" w:rsidP="008C4E10">
            <w:pPr>
              <w:rPr>
                <w:rFonts w:ascii="Times New Roman" w:eastAsia="Times New Roman" w:hAnsi="Times New Roman" w:cs="Times New Roman"/>
                <w:bCs/>
                <w:lang w:eastAsia="ru-RU"/>
              </w:rPr>
            </w:pPr>
            <w:r w:rsidRPr="00A14342">
              <w:rPr>
                <w:rFonts w:ascii="Times New Roman" w:eastAsia="Times New Roman" w:hAnsi="Times New Roman" w:cs="Times New Roman"/>
                <w:bCs/>
                <w:lang w:eastAsia="ru-RU"/>
              </w:rPr>
              <w:t>Количество семей</w:t>
            </w:r>
          </w:p>
        </w:tc>
        <w:tc>
          <w:tcPr>
            <w:tcW w:w="1182"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57</w:t>
            </w:r>
          </w:p>
        </w:tc>
        <w:tc>
          <w:tcPr>
            <w:tcW w:w="1199"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56</w:t>
            </w:r>
          </w:p>
        </w:tc>
        <w:tc>
          <w:tcPr>
            <w:tcW w:w="1211"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-2%</w:t>
            </w:r>
          </w:p>
        </w:tc>
      </w:tr>
      <w:tr w:rsidR="00B73F0E" w:rsidRPr="00A14342" w:rsidTr="008C4E10">
        <w:trPr>
          <w:jc w:val="center"/>
        </w:trPr>
        <w:tc>
          <w:tcPr>
            <w:tcW w:w="925" w:type="dxa"/>
            <w:vMerge/>
          </w:tcPr>
          <w:p w:rsidR="00B73F0E" w:rsidRPr="00A14342" w:rsidRDefault="00B73F0E" w:rsidP="00B73F0E">
            <w:pPr>
              <w:pStyle w:val="a4"/>
              <w:numPr>
                <w:ilvl w:val="0"/>
                <w:numId w:val="16"/>
              </w:numPr>
              <w:rPr>
                <w:rFonts w:ascii="Times New Roman" w:hAnsi="Times New Roman" w:cs="Times New Roman"/>
              </w:rPr>
            </w:pPr>
          </w:p>
        </w:tc>
        <w:tc>
          <w:tcPr>
            <w:tcW w:w="45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в них детей</w:t>
            </w:r>
          </w:p>
        </w:tc>
        <w:tc>
          <w:tcPr>
            <w:tcW w:w="1182"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144</w:t>
            </w:r>
          </w:p>
        </w:tc>
        <w:tc>
          <w:tcPr>
            <w:tcW w:w="1199"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141</w:t>
            </w:r>
          </w:p>
        </w:tc>
        <w:tc>
          <w:tcPr>
            <w:tcW w:w="1211"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-2%</w:t>
            </w:r>
          </w:p>
        </w:tc>
      </w:tr>
      <w:tr w:rsidR="00B73F0E" w:rsidRPr="00A14342" w:rsidTr="008C4E10">
        <w:trPr>
          <w:jc w:val="center"/>
        </w:trPr>
        <w:tc>
          <w:tcPr>
            <w:tcW w:w="925" w:type="dxa"/>
          </w:tcPr>
          <w:p w:rsidR="00B73F0E" w:rsidRPr="00A14342" w:rsidRDefault="00B73F0E" w:rsidP="00B73F0E">
            <w:pPr>
              <w:pStyle w:val="a4"/>
              <w:numPr>
                <w:ilvl w:val="0"/>
                <w:numId w:val="16"/>
              </w:numPr>
              <w:rPr>
                <w:rFonts w:ascii="Times New Roman" w:hAnsi="Times New Roman" w:cs="Times New Roman"/>
              </w:rPr>
            </w:pPr>
          </w:p>
        </w:tc>
        <w:tc>
          <w:tcPr>
            <w:tcW w:w="45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многодетные</w:t>
            </w:r>
          </w:p>
        </w:tc>
        <w:tc>
          <w:tcPr>
            <w:tcW w:w="1182"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30</w:t>
            </w:r>
          </w:p>
        </w:tc>
        <w:tc>
          <w:tcPr>
            <w:tcW w:w="1199"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30</w:t>
            </w:r>
          </w:p>
        </w:tc>
        <w:tc>
          <w:tcPr>
            <w:tcW w:w="1211"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0</w:t>
            </w:r>
          </w:p>
        </w:tc>
      </w:tr>
      <w:tr w:rsidR="00B73F0E" w:rsidRPr="00A14342" w:rsidTr="008C4E10">
        <w:trPr>
          <w:jc w:val="center"/>
        </w:trPr>
        <w:tc>
          <w:tcPr>
            <w:tcW w:w="925" w:type="dxa"/>
          </w:tcPr>
          <w:p w:rsidR="00B73F0E" w:rsidRPr="00A14342" w:rsidRDefault="00B73F0E" w:rsidP="00B73F0E">
            <w:pPr>
              <w:pStyle w:val="a4"/>
              <w:numPr>
                <w:ilvl w:val="0"/>
                <w:numId w:val="16"/>
              </w:numPr>
              <w:rPr>
                <w:rFonts w:ascii="Times New Roman" w:hAnsi="Times New Roman" w:cs="Times New Roman"/>
              </w:rPr>
            </w:pPr>
          </w:p>
        </w:tc>
        <w:tc>
          <w:tcPr>
            <w:tcW w:w="45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с детьми инвалидами</w:t>
            </w:r>
          </w:p>
        </w:tc>
        <w:tc>
          <w:tcPr>
            <w:tcW w:w="1182"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8</w:t>
            </w:r>
          </w:p>
        </w:tc>
        <w:tc>
          <w:tcPr>
            <w:tcW w:w="1199"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6</w:t>
            </w:r>
          </w:p>
        </w:tc>
        <w:tc>
          <w:tcPr>
            <w:tcW w:w="1211"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-25%</w:t>
            </w:r>
          </w:p>
        </w:tc>
      </w:tr>
      <w:tr w:rsidR="00B73F0E" w:rsidRPr="00A14342" w:rsidTr="008C4E10">
        <w:trPr>
          <w:trHeight w:val="470"/>
          <w:jc w:val="center"/>
        </w:trPr>
        <w:tc>
          <w:tcPr>
            <w:tcW w:w="925" w:type="dxa"/>
          </w:tcPr>
          <w:p w:rsidR="00B73F0E" w:rsidRPr="00A14342" w:rsidRDefault="00B73F0E" w:rsidP="00B73F0E">
            <w:pPr>
              <w:pStyle w:val="a4"/>
              <w:numPr>
                <w:ilvl w:val="0"/>
                <w:numId w:val="16"/>
              </w:numPr>
              <w:rPr>
                <w:rFonts w:ascii="Times New Roman" w:hAnsi="Times New Roman" w:cs="Times New Roman"/>
              </w:rPr>
            </w:pPr>
          </w:p>
        </w:tc>
        <w:tc>
          <w:tcPr>
            <w:tcW w:w="45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семьи, в которых один или оба родителя с инвалидностью </w:t>
            </w:r>
          </w:p>
        </w:tc>
        <w:tc>
          <w:tcPr>
            <w:tcW w:w="1182"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6</w:t>
            </w:r>
          </w:p>
        </w:tc>
        <w:tc>
          <w:tcPr>
            <w:tcW w:w="1199"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5</w:t>
            </w:r>
          </w:p>
        </w:tc>
        <w:tc>
          <w:tcPr>
            <w:tcW w:w="1211"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-17%</w:t>
            </w:r>
          </w:p>
        </w:tc>
      </w:tr>
      <w:tr w:rsidR="00B73F0E" w:rsidRPr="00A14342" w:rsidTr="008C4E10">
        <w:trPr>
          <w:jc w:val="center"/>
        </w:trPr>
        <w:tc>
          <w:tcPr>
            <w:tcW w:w="925" w:type="dxa"/>
          </w:tcPr>
          <w:p w:rsidR="00B73F0E" w:rsidRPr="00A14342" w:rsidRDefault="00B73F0E" w:rsidP="00B73F0E">
            <w:pPr>
              <w:pStyle w:val="a4"/>
              <w:numPr>
                <w:ilvl w:val="0"/>
                <w:numId w:val="16"/>
              </w:numPr>
              <w:rPr>
                <w:rFonts w:ascii="Times New Roman" w:hAnsi="Times New Roman" w:cs="Times New Roman"/>
              </w:rPr>
            </w:pPr>
          </w:p>
        </w:tc>
        <w:tc>
          <w:tcPr>
            <w:tcW w:w="45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малообеспеченные</w:t>
            </w:r>
          </w:p>
        </w:tc>
        <w:tc>
          <w:tcPr>
            <w:tcW w:w="1182"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55</w:t>
            </w:r>
          </w:p>
        </w:tc>
        <w:tc>
          <w:tcPr>
            <w:tcW w:w="1199"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55</w:t>
            </w:r>
          </w:p>
        </w:tc>
        <w:tc>
          <w:tcPr>
            <w:tcW w:w="1211"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0</w:t>
            </w:r>
          </w:p>
        </w:tc>
      </w:tr>
      <w:tr w:rsidR="00B73F0E" w:rsidRPr="00A14342" w:rsidTr="008C4E10">
        <w:trPr>
          <w:jc w:val="center"/>
        </w:trPr>
        <w:tc>
          <w:tcPr>
            <w:tcW w:w="925" w:type="dxa"/>
          </w:tcPr>
          <w:p w:rsidR="00B73F0E" w:rsidRPr="00A14342" w:rsidRDefault="00B73F0E" w:rsidP="00B73F0E">
            <w:pPr>
              <w:pStyle w:val="a4"/>
              <w:numPr>
                <w:ilvl w:val="0"/>
                <w:numId w:val="16"/>
              </w:numPr>
              <w:rPr>
                <w:rFonts w:ascii="Times New Roman" w:hAnsi="Times New Roman" w:cs="Times New Roman"/>
              </w:rPr>
            </w:pPr>
          </w:p>
        </w:tc>
        <w:tc>
          <w:tcPr>
            <w:tcW w:w="45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w:t>
            </w:r>
            <w:proofErr w:type="gramStart"/>
            <w:r w:rsidRPr="00A14342">
              <w:rPr>
                <w:rFonts w:ascii="Times New Roman" w:eastAsia="Times New Roman" w:hAnsi="Times New Roman" w:cs="Times New Roman"/>
                <w:iCs/>
                <w:lang w:eastAsia="ru-RU"/>
              </w:rPr>
              <w:t>неполные</w:t>
            </w:r>
            <w:proofErr w:type="gramEnd"/>
            <w:r w:rsidRPr="00A14342">
              <w:rPr>
                <w:rFonts w:ascii="Times New Roman" w:eastAsia="Times New Roman" w:hAnsi="Times New Roman" w:cs="Times New Roman"/>
                <w:iCs/>
                <w:lang w:eastAsia="ru-RU"/>
              </w:rPr>
              <w:t xml:space="preserve"> с одним родителем</w:t>
            </w:r>
          </w:p>
        </w:tc>
        <w:tc>
          <w:tcPr>
            <w:tcW w:w="1182"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27</w:t>
            </w:r>
          </w:p>
        </w:tc>
        <w:tc>
          <w:tcPr>
            <w:tcW w:w="1199"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34</w:t>
            </w:r>
          </w:p>
        </w:tc>
        <w:tc>
          <w:tcPr>
            <w:tcW w:w="1211"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26%</w:t>
            </w:r>
          </w:p>
        </w:tc>
      </w:tr>
      <w:tr w:rsidR="00B73F0E" w:rsidRPr="00A14342" w:rsidTr="008C4E10">
        <w:trPr>
          <w:jc w:val="center"/>
        </w:trPr>
        <w:tc>
          <w:tcPr>
            <w:tcW w:w="925" w:type="dxa"/>
          </w:tcPr>
          <w:p w:rsidR="00B73F0E" w:rsidRPr="00A14342" w:rsidRDefault="00B73F0E" w:rsidP="00B73F0E">
            <w:pPr>
              <w:pStyle w:val="a4"/>
              <w:numPr>
                <w:ilvl w:val="0"/>
                <w:numId w:val="16"/>
              </w:numPr>
              <w:rPr>
                <w:rFonts w:ascii="Times New Roman" w:hAnsi="Times New Roman" w:cs="Times New Roman"/>
              </w:rPr>
            </w:pPr>
          </w:p>
        </w:tc>
        <w:tc>
          <w:tcPr>
            <w:tcW w:w="45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 с одной матерью</w:t>
            </w:r>
          </w:p>
        </w:tc>
        <w:tc>
          <w:tcPr>
            <w:tcW w:w="1182"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25</w:t>
            </w:r>
          </w:p>
        </w:tc>
        <w:tc>
          <w:tcPr>
            <w:tcW w:w="1199"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29</w:t>
            </w:r>
          </w:p>
        </w:tc>
        <w:tc>
          <w:tcPr>
            <w:tcW w:w="1211"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16%</w:t>
            </w:r>
          </w:p>
        </w:tc>
      </w:tr>
      <w:tr w:rsidR="00B73F0E" w:rsidRPr="00A14342" w:rsidTr="008C4E10">
        <w:trPr>
          <w:jc w:val="center"/>
        </w:trPr>
        <w:tc>
          <w:tcPr>
            <w:tcW w:w="925" w:type="dxa"/>
          </w:tcPr>
          <w:p w:rsidR="00B73F0E" w:rsidRPr="00A14342" w:rsidRDefault="00B73F0E" w:rsidP="00B73F0E">
            <w:pPr>
              <w:pStyle w:val="a4"/>
              <w:numPr>
                <w:ilvl w:val="0"/>
                <w:numId w:val="16"/>
              </w:numPr>
              <w:rPr>
                <w:rFonts w:ascii="Times New Roman" w:hAnsi="Times New Roman" w:cs="Times New Roman"/>
              </w:rPr>
            </w:pPr>
          </w:p>
        </w:tc>
        <w:tc>
          <w:tcPr>
            <w:tcW w:w="45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 с одним отцом</w:t>
            </w:r>
          </w:p>
        </w:tc>
        <w:tc>
          <w:tcPr>
            <w:tcW w:w="1182"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2</w:t>
            </w:r>
          </w:p>
        </w:tc>
        <w:tc>
          <w:tcPr>
            <w:tcW w:w="1199"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5</w:t>
            </w:r>
          </w:p>
        </w:tc>
        <w:tc>
          <w:tcPr>
            <w:tcW w:w="1211"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150%</w:t>
            </w:r>
          </w:p>
        </w:tc>
      </w:tr>
      <w:tr w:rsidR="00B73F0E" w:rsidRPr="00A14342" w:rsidTr="008C4E10">
        <w:trPr>
          <w:jc w:val="center"/>
        </w:trPr>
        <w:tc>
          <w:tcPr>
            <w:tcW w:w="925" w:type="dxa"/>
          </w:tcPr>
          <w:p w:rsidR="00B73F0E" w:rsidRPr="00A14342" w:rsidRDefault="00B73F0E" w:rsidP="00B73F0E">
            <w:pPr>
              <w:pStyle w:val="a4"/>
              <w:numPr>
                <w:ilvl w:val="0"/>
                <w:numId w:val="16"/>
              </w:numPr>
              <w:rPr>
                <w:rFonts w:ascii="Times New Roman" w:hAnsi="Times New Roman" w:cs="Times New Roman"/>
                <w:sz w:val="20"/>
                <w:szCs w:val="20"/>
              </w:rPr>
            </w:pPr>
          </w:p>
        </w:tc>
        <w:tc>
          <w:tcPr>
            <w:tcW w:w="4599" w:type="dxa"/>
            <w:vAlign w:val="center"/>
          </w:tcPr>
          <w:p w:rsidR="00B73F0E" w:rsidRPr="00A14342" w:rsidRDefault="00B73F0E" w:rsidP="008C4E10">
            <w:pPr>
              <w:rPr>
                <w:rFonts w:ascii="Times New Roman" w:eastAsia="Times New Roman" w:hAnsi="Times New Roman" w:cs="Times New Roman"/>
                <w:iCs/>
                <w:sz w:val="20"/>
                <w:szCs w:val="20"/>
                <w:lang w:eastAsia="ru-RU"/>
              </w:rPr>
            </w:pPr>
            <w:r w:rsidRPr="00A14342">
              <w:rPr>
                <w:rFonts w:ascii="Times New Roman" w:eastAsia="Times New Roman" w:hAnsi="Times New Roman" w:cs="Times New Roman"/>
                <w:iCs/>
                <w:sz w:val="20"/>
                <w:szCs w:val="20"/>
                <w:lang w:eastAsia="ru-RU"/>
              </w:rPr>
              <w:t xml:space="preserve">                - родитель с сожителем</w:t>
            </w:r>
          </w:p>
        </w:tc>
        <w:tc>
          <w:tcPr>
            <w:tcW w:w="1182" w:type="dxa"/>
          </w:tcPr>
          <w:p w:rsidR="00B73F0E" w:rsidRPr="00A14342" w:rsidRDefault="00B73F0E" w:rsidP="008C4E10">
            <w:pPr>
              <w:jc w:val="center"/>
              <w:rPr>
                <w:rFonts w:ascii="Times New Roman" w:hAnsi="Times New Roman" w:cs="Times New Roman"/>
                <w:sz w:val="20"/>
                <w:szCs w:val="20"/>
              </w:rPr>
            </w:pPr>
            <w:r w:rsidRPr="00A14342">
              <w:rPr>
                <w:rFonts w:ascii="Times New Roman" w:hAnsi="Times New Roman" w:cs="Times New Roman"/>
                <w:sz w:val="20"/>
                <w:szCs w:val="20"/>
              </w:rPr>
              <w:t>9</w:t>
            </w:r>
          </w:p>
        </w:tc>
        <w:tc>
          <w:tcPr>
            <w:tcW w:w="1199" w:type="dxa"/>
          </w:tcPr>
          <w:p w:rsidR="00B73F0E" w:rsidRPr="00A14342" w:rsidRDefault="00B73F0E" w:rsidP="008C4E10">
            <w:pPr>
              <w:jc w:val="center"/>
              <w:rPr>
                <w:rFonts w:ascii="Times New Roman" w:hAnsi="Times New Roman" w:cs="Times New Roman"/>
                <w:sz w:val="20"/>
                <w:szCs w:val="20"/>
              </w:rPr>
            </w:pPr>
            <w:r>
              <w:rPr>
                <w:rFonts w:ascii="Times New Roman" w:hAnsi="Times New Roman" w:cs="Times New Roman"/>
                <w:sz w:val="20"/>
                <w:szCs w:val="20"/>
              </w:rPr>
              <w:t>5</w:t>
            </w:r>
          </w:p>
        </w:tc>
        <w:tc>
          <w:tcPr>
            <w:tcW w:w="1211" w:type="dxa"/>
          </w:tcPr>
          <w:p w:rsidR="00B73F0E" w:rsidRPr="00A14342" w:rsidRDefault="00B73F0E" w:rsidP="008C4E10">
            <w:pPr>
              <w:jc w:val="center"/>
              <w:rPr>
                <w:rFonts w:ascii="Times New Roman" w:hAnsi="Times New Roman" w:cs="Times New Roman"/>
                <w:sz w:val="20"/>
                <w:szCs w:val="20"/>
              </w:rPr>
            </w:pPr>
            <w:r>
              <w:rPr>
                <w:rFonts w:ascii="Times New Roman" w:hAnsi="Times New Roman" w:cs="Times New Roman"/>
                <w:sz w:val="20"/>
                <w:szCs w:val="20"/>
              </w:rPr>
              <w:t>-44%</w:t>
            </w:r>
          </w:p>
        </w:tc>
      </w:tr>
    </w:tbl>
    <w:p w:rsidR="00B73F0E" w:rsidRDefault="00B73F0E" w:rsidP="00B73F0E">
      <w:pPr>
        <w:spacing w:after="0" w:line="240" w:lineRule="auto"/>
        <w:contextualSpacing/>
        <w:jc w:val="both"/>
        <w:rPr>
          <w:rFonts w:ascii="Times New Roman" w:hAnsi="Times New Roman" w:cs="Times New Roman"/>
          <w:sz w:val="24"/>
          <w:szCs w:val="24"/>
        </w:rPr>
      </w:pPr>
    </w:p>
    <w:p w:rsidR="00B73F0E" w:rsidRDefault="00B73F0E" w:rsidP="00B73F0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Из них, количество семей, находящихся в СОП:</w:t>
      </w:r>
    </w:p>
    <w:tbl>
      <w:tblPr>
        <w:tblStyle w:val="a3"/>
        <w:tblW w:w="9116" w:type="dxa"/>
        <w:jc w:val="center"/>
        <w:tblInd w:w="-131" w:type="dxa"/>
        <w:tblLook w:val="04A0" w:firstRow="1" w:lastRow="0" w:firstColumn="1" w:lastColumn="0" w:noHBand="0" w:noVBand="1"/>
      </w:tblPr>
      <w:tblGrid>
        <w:gridCol w:w="874"/>
        <w:gridCol w:w="4699"/>
        <w:gridCol w:w="1134"/>
        <w:gridCol w:w="1275"/>
        <w:gridCol w:w="1134"/>
      </w:tblGrid>
      <w:tr w:rsidR="00B73F0E" w:rsidRPr="00A14342" w:rsidTr="008C4E10">
        <w:trPr>
          <w:trHeight w:val="385"/>
          <w:jc w:val="center"/>
        </w:trPr>
        <w:tc>
          <w:tcPr>
            <w:tcW w:w="874" w:type="dxa"/>
          </w:tcPr>
          <w:p w:rsidR="00B73F0E" w:rsidRPr="00F24E50" w:rsidRDefault="00B73F0E" w:rsidP="008C4E10">
            <w:pPr>
              <w:jc w:val="center"/>
              <w:rPr>
                <w:rFonts w:ascii="Times New Roman" w:hAnsi="Times New Roman" w:cs="Times New Roman"/>
                <w:b/>
              </w:rPr>
            </w:pPr>
          </w:p>
        </w:tc>
        <w:tc>
          <w:tcPr>
            <w:tcW w:w="4699" w:type="dxa"/>
          </w:tcPr>
          <w:p w:rsidR="00B73F0E" w:rsidRPr="00F24E50" w:rsidRDefault="00B73F0E" w:rsidP="008C4E10">
            <w:pPr>
              <w:jc w:val="center"/>
              <w:rPr>
                <w:rFonts w:ascii="Times New Roman" w:eastAsia="Times New Roman" w:hAnsi="Times New Roman" w:cs="Times New Roman"/>
                <w:b/>
                <w:bCs/>
                <w:lang w:eastAsia="ru-RU"/>
              </w:rPr>
            </w:pPr>
            <w:r w:rsidRPr="00F24E50">
              <w:rPr>
                <w:rFonts w:ascii="Times New Roman" w:eastAsia="Times New Roman" w:hAnsi="Times New Roman" w:cs="Times New Roman"/>
                <w:b/>
                <w:bCs/>
                <w:lang w:eastAsia="ru-RU"/>
              </w:rPr>
              <w:t>Количество семей</w:t>
            </w:r>
          </w:p>
        </w:tc>
        <w:tc>
          <w:tcPr>
            <w:tcW w:w="1134" w:type="dxa"/>
          </w:tcPr>
          <w:p w:rsidR="00B73F0E" w:rsidRPr="00F24E50" w:rsidRDefault="00B73F0E" w:rsidP="008C4E10">
            <w:pPr>
              <w:jc w:val="center"/>
              <w:rPr>
                <w:rFonts w:ascii="Times New Roman" w:hAnsi="Times New Roman" w:cs="Times New Roman"/>
                <w:b/>
              </w:rPr>
            </w:pPr>
            <w:r w:rsidRPr="00F24E50">
              <w:rPr>
                <w:rFonts w:ascii="Times New Roman" w:hAnsi="Times New Roman" w:cs="Times New Roman"/>
                <w:b/>
              </w:rPr>
              <w:t>202</w:t>
            </w:r>
            <w:r>
              <w:rPr>
                <w:rFonts w:ascii="Times New Roman" w:hAnsi="Times New Roman" w:cs="Times New Roman"/>
                <w:b/>
              </w:rPr>
              <w:t>1</w:t>
            </w:r>
            <w:r w:rsidRPr="00F24E50">
              <w:rPr>
                <w:rFonts w:ascii="Times New Roman" w:hAnsi="Times New Roman" w:cs="Times New Roman"/>
                <w:b/>
              </w:rPr>
              <w:t xml:space="preserve"> г</w:t>
            </w:r>
          </w:p>
        </w:tc>
        <w:tc>
          <w:tcPr>
            <w:tcW w:w="1275" w:type="dxa"/>
          </w:tcPr>
          <w:p w:rsidR="00B73F0E" w:rsidRPr="00F24E50" w:rsidRDefault="00B73F0E" w:rsidP="008C4E10">
            <w:pPr>
              <w:jc w:val="center"/>
              <w:rPr>
                <w:rFonts w:ascii="Times New Roman" w:hAnsi="Times New Roman" w:cs="Times New Roman"/>
                <w:b/>
              </w:rPr>
            </w:pPr>
            <w:r w:rsidRPr="00F24E50">
              <w:rPr>
                <w:rFonts w:ascii="Times New Roman" w:hAnsi="Times New Roman" w:cs="Times New Roman"/>
                <w:b/>
              </w:rPr>
              <w:t>202</w:t>
            </w:r>
            <w:r>
              <w:rPr>
                <w:rFonts w:ascii="Times New Roman" w:hAnsi="Times New Roman" w:cs="Times New Roman"/>
                <w:b/>
              </w:rPr>
              <w:t>2</w:t>
            </w:r>
            <w:r w:rsidRPr="00F24E50">
              <w:rPr>
                <w:rFonts w:ascii="Times New Roman" w:hAnsi="Times New Roman" w:cs="Times New Roman"/>
                <w:b/>
              </w:rPr>
              <w:t xml:space="preserve"> г.</w:t>
            </w:r>
          </w:p>
        </w:tc>
        <w:tc>
          <w:tcPr>
            <w:tcW w:w="1134" w:type="dxa"/>
          </w:tcPr>
          <w:p w:rsidR="00B73F0E" w:rsidRPr="00F24E50" w:rsidRDefault="00B73F0E" w:rsidP="008C4E10">
            <w:pPr>
              <w:jc w:val="center"/>
              <w:rPr>
                <w:rFonts w:ascii="Times New Roman" w:hAnsi="Times New Roman" w:cs="Times New Roman"/>
                <w:b/>
              </w:rPr>
            </w:pPr>
            <w:r w:rsidRPr="00F24E50">
              <w:rPr>
                <w:rFonts w:ascii="Times New Roman" w:hAnsi="Times New Roman" w:cs="Times New Roman"/>
                <w:b/>
              </w:rPr>
              <w:t>№</w:t>
            </w:r>
          </w:p>
        </w:tc>
      </w:tr>
      <w:tr w:rsidR="00B73F0E" w:rsidRPr="00A14342" w:rsidTr="008C4E10">
        <w:trPr>
          <w:jc w:val="center"/>
        </w:trPr>
        <w:tc>
          <w:tcPr>
            <w:tcW w:w="874" w:type="dxa"/>
          </w:tcPr>
          <w:p w:rsidR="00B73F0E" w:rsidRPr="00A14342" w:rsidRDefault="00B73F0E" w:rsidP="008C4E10">
            <w:p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bCs/>
                <w:iCs/>
                <w:lang w:eastAsia="ru-RU"/>
              </w:rPr>
            </w:pPr>
            <w:r w:rsidRPr="00A14342">
              <w:rPr>
                <w:rFonts w:ascii="Times New Roman" w:eastAsia="Times New Roman" w:hAnsi="Times New Roman" w:cs="Times New Roman"/>
                <w:bCs/>
                <w:iCs/>
                <w:lang w:eastAsia="ru-RU"/>
              </w:rPr>
              <w:t>Количество семей</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27</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24</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-11%</w:t>
            </w:r>
          </w:p>
        </w:tc>
      </w:tr>
      <w:tr w:rsidR="00B73F0E" w:rsidRPr="00A14342" w:rsidTr="008C4E10">
        <w:trPr>
          <w:jc w:val="center"/>
        </w:trPr>
        <w:tc>
          <w:tcPr>
            <w:tcW w:w="874" w:type="dxa"/>
          </w:tcPr>
          <w:p w:rsidR="00B73F0E" w:rsidRPr="00A14342" w:rsidRDefault="00B73F0E" w:rsidP="008C4E10">
            <w:p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в них детей</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69</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65</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-5,7%</w:t>
            </w:r>
          </w:p>
        </w:tc>
      </w:tr>
      <w:tr w:rsidR="00B73F0E" w:rsidRPr="00A14342" w:rsidTr="008C4E10">
        <w:trPr>
          <w:jc w:val="center"/>
        </w:trPr>
        <w:tc>
          <w:tcPr>
            <w:tcW w:w="874" w:type="dxa"/>
          </w:tcPr>
          <w:p w:rsidR="00B73F0E" w:rsidRPr="00A14342" w:rsidRDefault="00B73F0E" w:rsidP="00B73F0E">
            <w:pPr>
              <w:pStyle w:val="a4"/>
              <w:numPr>
                <w:ilvl w:val="0"/>
                <w:numId w:val="17"/>
              </w:num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многодетные</w:t>
            </w:r>
          </w:p>
        </w:tc>
        <w:tc>
          <w:tcPr>
            <w:tcW w:w="1134"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17</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16</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-5,8%</w:t>
            </w:r>
          </w:p>
        </w:tc>
      </w:tr>
      <w:tr w:rsidR="00B73F0E" w:rsidRPr="00A14342" w:rsidTr="008C4E10">
        <w:trPr>
          <w:jc w:val="center"/>
        </w:trPr>
        <w:tc>
          <w:tcPr>
            <w:tcW w:w="874" w:type="dxa"/>
          </w:tcPr>
          <w:p w:rsidR="00B73F0E" w:rsidRPr="00A14342" w:rsidRDefault="00B73F0E" w:rsidP="00B73F0E">
            <w:pPr>
              <w:pStyle w:val="a4"/>
              <w:numPr>
                <w:ilvl w:val="0"/>
                <w:numId w:val="17"/>
              </w:num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с детьми инвалидами</w:t>
            </w:r>
          </w:p>
        </w:tc>
        <w:tc>
          <w:tcPr>
            <w:tcW w:w="1134"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3</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2</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-33%</w:t>
            </w:r>
          </w:p>
        </w:tc>
      </w:tr>
      <w:tr w:rsidR="00B73F0E" w:rsidRPr="00A14342" w:rsidTr="008C4E10">
        <w:trPr>
          <w:jc w:val="center"/>
        </w:trPr>
        <w:tc>
          <w:tcPr>
            <w:tcW w:w="874" w:type="dxa"/>
          </w:tcPr>
          <w:p w:rsidR="00B73F0E" w:rsidRPr="00A14342" w:rsidRDefault="00B73F0E" w:rsidP="00B73F0E">
            <w:pPr>
              <w:pStyle w:val="a4"/>
              <w:numPr>
                <w:ilvl w:val="0"/>
                <w:numId w:val="17"/>
              </w:num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семьи, в которых один или оба родителя с инвалидностью </w:t>
            </w:r>
          </w:p>
        </w:tc>
        <w:tc>
          <w:tcPr>
            <w:tcW w:w="1134"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3</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2</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-33%</w:t>
            </w:r>
          </w:p>
        </w:tc>
      </w:tr>
      <w:tr w:rsidR="00B73F0E" w:rsidRPr="00A14342" w:rsidTr="008C4E10">
        <w:trPr>
          <w:jc w:val="center"/>
        </w:trPr>
        <w:tc>
          <w:tcPr>
            <w:tcW w:w="874" w:type="dxa"/>
          </w:tcPr>
          <w:p w:rsidR="00B73F0E" w:rsidRPr="00A14342" w:rsidRDefault="00B73F0E" w:rsidP="00B73F0E">
            <w:pPr>
              <w:pStyle w:val="a4"/>
              <w:numPr>
                <w:ilvl w:val="0"/>
                <w:numId w:val="17"/>
              </w:num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опекунские семьи</w:t>
            </w:r>
          </w:p>
        </w:tc>
        <w:tc>
          <w:tcPr>
            <w:tcW w:w="1134"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0</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0</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0</w:t>
            </w:r>
          </w:p>
        </w:tc>
      </w:tr>
      <w:tr w:rsidR="00B73F0E" w:rsidRPr="00A14342" w:rsidTr="008C4E10">
        <w:trPr>
          <w:jc w:val="center"/>
        </w:trPr>
        <w:tc>
          <w:tcPr>
            <w:tcW w:w="874" w:type="dxa"/>
          </w:tcPr>
          <w:p w:rsidR="00B73F0E" w:rsidRPr="00A14342" w:rsidRDefault="00B73F0E" w:rsidP="00B73F0E">
            <w:pPr>
              <w:pStyle w:val="a4"/>
              <w:numPr>
                <w:ilvl w:val="0"/>
                <w:numId w:val="17"/>
              </w:num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малообеспеченные</w:t>
            </w:r>
          </w:p>
        </w:tc>
        <w:tc>
          <w:tcPr>
            <w:tcW w:w="1134"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26</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24</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-7,6%</w:t>
            </w:r>
          </w:p>
        </w:tc>
      </w:tr>
      <w:tr w:rsidR="00B73F0E" w:rsidRPr="00A14342" w:rsidTr="008C4E10">
        <w:trPr>
          <w:jc w:val="center"/>
        </w:trPr>
        <w:tc>
          <w:tcPr>
            <w:tcW w:w="874" w:type="dxa"/>
          </w:tcPr>
          <w:p w:rsidR="00B73F0E" w:rsidRPr="00A14342" w:rsidRDefault="00B73F0E" w:rsidP="00B73F0E">
            <w:pPr>
              <w:pStyle w:val="a4"/>
              <w:numPr>
                <w:ilvl w:val="0"/>
                <w:numId w:val="17"/>
              </w:num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w:t>
            </w:r>
            <w:proofErr w:type="gramStart"/>
            <w:r w:rsidRPr="00A14342">
              <w:rPr>
                <w:rFonts w:ascii="Times New Roman" w:eastAsia="Times New Roman" w:hAnsi="Times New Roman" w:cs="Times New Roman"/>
                <w:iCs/>
                <w:lang w:eastAsia="ru-RU"/>
              </w:rPr>
              <w:t>неполные</w:t>
            </w:r>
            <w:proofErr w:type="gramEnd"/>
            <w:r w:rsidRPr="00A14342">
              <w:rPr>
                <w:rFonts w:ascii="Times New Roman" w:eastAsia="Times New Roman" w:hAnsi="Times New Roman" w:cs="Times New Roman"/>
                <w:iCs/>
                <w:lang w:eastAsia="ru-RU"/>
              </w:rPr>
              <w:t xml:space="preserve"> с одним родителем</w:t>
            </w:r>
          </w:p>
        </w:tc>
        <w:tc>
          <w:tcPr>
            <w:tcW w:w="1134"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9</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16</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77%</w:t>
            </w:r>
          </w:p>
        </w:tc>
      </w:tr>
      <w:tr w:rsidR="00B73F0E" w:rsidRPr="00A14342" w:rsidTr="008C4E10">
        <w:trPr>
          <w:jc w:val="center"/>
        </w:trPr>
        <w:tc>
          <w:tcPr>
            <w:tcW w:w="874" w:type="dxa"/>
          </w:tcPr>
          <w:p w:rsidR="00B73F0E" w:rsidRPr="00A14342" w:rsidRDefault="00B73F0E" w:rsidP="00B73F0E">
            <w:pPr>
              <w:pStyle w:val="a4"/>
              <w:numPr>
                <w:ilvl w:val="0"/>
                <w:numId w:val="17"/>
              </w:num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 с одной матерью</w:t>
            </w:r>
          </w:p>
        </w:tc>
        <w:tc>
          <w:tcPr>
            <w:tcW w:w="1134"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7</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15</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114%</w:t>
            </w:r>
          </w:p>
        </w:tc>
      </w:tr>
      <w:tr w:rsidR="00B73F0E" w:rsidRPr="00A14342" w:rsidTr="008C4E10">
        <w:trPr>
          <w:jc w:val="center"/>
        </w:trPr>
        <w:tc>
          <w:tcPr>
            <w:tcW w:w="874" w:type="dxa"/>
          </w:tcPr>
          <w:p w:rsidR="00B73F0E" w:rsidRPr="00A14342" w:rsidRDefault="00B73F0E" w:rsidP="00B73F0E">
            <w:pPr>
              <w:pStyle w:val="a4"/>
              <w:numPr>
                <w:ilvl w:val="0"/>
                <w:numId w:val="17"/>
              </w:num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 с одним отцом</w:t>
            </w:r>
          </w:p>
        </w:tc>
        <w:tc>
          <w:tcPr>
            <w:tcW w:w="1134"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2</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-50%</w:t>
            </w:r>
          </w:p>
        </w:tc>
      </w:tr>
      <w:tr w:rsidR="00B73F0E" w:rsidRPr="00A14342" w:rsidTr="008C4E10">
        <w:trPr>
          <w:jc w:val="center"/>
        </w:trPr>
        <w:tc>
          <w:tcPr>
            <w:tcW w:w="874" w:type="dxa"/>
          </w:tcPr>
          <w:p w:rsidR="00B73F0E" w:rsidRPr="00A14342" w:rsidRDefault="00B73F0E" w:rsidP="00B73F0E">
            <w:pPr>
              <w:pStyle w:val="a4"/>
              <w:numPr>
                <w:ilvl w:val="0"/>
                <w:numId w:val="17"/>
              </w:numPr>
              <w:rPr>
                <w:rFonts w:ascii="Times New Roman" w:hAnsi="Times New Roman" w:cs="Times New Roman"/>
              </w:rPr>
            </w:pPr>
          </w:p>
        </w:tc>
        <w:tc>
          <w:tcPr>
            <w:tcW w:w="4699" w:type="dxa"/>
            <w:vAlign w:val="center"/>
          </w:tcPr>
          <w:p w:rsidR="00B73F0E" w:rsidRPr="00A14342" w:rsidRDefault="00B73F0E" w:rsidP="008C4E10">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 родитель с сожителем</w:t>
            </w:r>
          </w:p>
        </w:tc>
        <w:tc>
          <w:tcPr>
            <w:tcW w:w="1134" w:type="dxa"/>
          </w:tcPr>
          <w:p w:rsidR="00B73F0E" w:rsidRPr="00A14342" w:rsidRDefault="00B73F0E" w:rsidP="008C4E10">
            <w:pPr>
              <w:jc w:val="center"/>
              <w:rPr>
                <w:rFonts w:ascii="Times New Roman" w:hAnsi="Times New Roman" w:cs="Times New Roman"/>
              </w:rPr>
            </w:pPr>
            <w:r w:rsidRPr="00A14342">
              <w:rPr>
                <w:rFonts w:ascii="Times New Roman" w:hAnsi="Times New Roman" w:cs="Times New Roman"/>
              </w:rPr>
              <w:t>5</w:t>
            </w:r>
          </w:p>
        </w:tc>
        <w:tc>
          <w:tcPr>
            <w:tcW w:w="1275"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1</w:t>
            </w:r>
          </w:p>
        </w:tc>
        <w:tc>
          <w:tcPr>
            <w:tcW w:w="1134" w:type="dxa"/>
          </w:tcPr>
          <w:p w:rsidR="00B73F0E" w:rsidRPr="00A14342" w:rsidRDefault="00B73F0E" w:rsidP="008C4E10">
            <w:pPr>
              <w:jc w:val="center"/>
              <w:rPr>
                <w:rFonts w:ascii="Times New Roman" w:hAnsi="Times New Roman" w:cs="Times New Roman"/>
              </w:rPr>
            </w:pPr>
            <w:r>
              <w:rPr>
                <w:rFonts w:ascii="Times New Roman" w:hAnsi="Times New Roman" w:cs="Times New Roman"/>
              </w:rPr>
              <w:t>-80%</w:t>
            </w:r>
          </w:p>
        </w:tc>
      </w:tr>
    </w:tbl>
    <w:p w:rsidR="00B73F0E" w:rsidRDefault="00B73F0E" w:rsidP="00B73F0E">
      <w:pPr>
        <w:spacing w:after="0" w:line="240" w:lineRule="auto"/>
        <w:contextualSpacing/>
        <w:jc w:val="both"/>
        <w:rPr>
          <w:rFonts w:ascii="Times New Roman" w:hAnsi="Times New Roman" w:cs="Times New Roman"/>
          <w:sz w:val="24"/>
          <w:szCs w:val="24"/>
        </w:rPr>
      </w:pPr>
    </w:p>
    <w:p w:rsidR="00B73F0E" w:rsidRDefault="00B73F0E" w:rsidP="00B73F0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Из них количество семей, находящихся в ТЖС</w:t>
      </w:r>
    </w:p>
    <w:tbl>
      <w:tblPr>
        <w:tblStyle w:val="a3"/>
        <w:tblW w:w="9116" w:type="dxa"/>
        <w:jc w:val="center"/>
        <w:tblLook w:val="04A0" w:firstRow="1" w:lastRow="0" w:firstColumn="1" w:lastColumn="0" w:noHBand="0" w:noVBand="1"/>
      </w:tblPr>
      <w:tblGrid>
        <w:gridCol w:w="874"/>
        <w:gridCol w:w="4650"/>
        <w:gridCol w:w="1182"/>
        <w:gridCol w:w="1199"/>
        <w:gridCol w:w="1211"/>
      </w:tblGrid>
      <w:tr w:rsidR="00B73F0E" w:rsidRPr="00F24E50" w:rsidTr="008C4E10">
        <w:trPr>
          <w:trHeight w:val="292"/>
          <w:jc w:val="center"/>
        </w:trPr>
        <w:tc>
          <w:tcPr>
            <w:tcW w:w="874" w:type="dxa"/>
          </w:tcPr>
          <w:p w:rsidR="00B73F0E" w:rsidRPr="00F24E50" w:rsidRDefault="00B73F0E" w:rsidP="008C4E10">
            <w:pPr>
              <w:jc w:val="center"/>
              <w:rPr>
                <w:rFonts w:ascii="Times New Roman" w:hAnsi="Times New Roman" w:cs="Times New Roman"/>
                <w:b/>
              </w:rPr>
            </w:pPr>
          </w:p>
        </w:tc>
        <w:tc>
          <w:tcPr>
            <w:tcW w:w="4650" w:type="dxa"/>
          </w:tcPr>
          <w:p w:rsidR="00B73F0E" w:rsidRPr="00F24E50" w:rsidRDefault="00B73F0E" w:rsidP="008C4E10">
            <w:pPr>
              <w:jc w:val="center"/>
              <w:rPr>
                <w:rFonts w:ascii="Times New Roman" w:eastAsia="Times New Roman" w:hAnsi="Times New Roman" w:cs="Times New Roman"/>
                <w:b/>
                <w:bCs/>
                <w:lang w:eastAsia="ru-RU"/>
              </w:rPr>
            </w:pPr>
            <w:r w:rsidRPr="00F24E50">
              <w:rPr>
                <w:rFonts w:ascii="Times New Roman" w:eastAsia="Times New Roman" w:hAnsi="Times New Roman" w:cs="Times New Roman"/>
                <w:b/>
                <w:bCs/>
                <w:lang w:eastAsia="ru-RU"/>
              </w:rPr>
              <w:t>Количество семей</w:t>
            </w:r>
          </w:p>
        </w:tc>
        <w:tc>
          <w:tcPr>
            <w:tcW w:w="1182" w:type="dxa"/>
          </w:tcPr>
          <w:p w:rsidR="00B73F0E" w:rsidRPr="00F24E50" w:rsidRDefault="00B73F0E" w:rsidP="008C4E10">
            <w:pPr>
              <w:jc w:val="center"/>
              <w:rPr>
                <w:rFonts w:ascii="Times New Roman" w:hAnsi="Times New Roman" w:cs="Times New Roman"/>
                <w:b/>
              </w:rPr>
            </w:pPr>
            <w:r w:rsidRPr="00F24E50">
              <w:rPr>
                <w:rFonts w:ascii="Times New Roman" w:hAnsi="Times New Roman" w:cs="Times New Roman"/>
                <w:b/>
              </w:rPr>
              <w:t>202</w:t>
            </w:r>
            <w:r>
              <w:rPr>
                <w:rFonts w:ascii="Times New Roman" w:hAnsi="Times New Roman" w:cs="Times New Roman"/>
                <w:b/>
              </w:rPr>
              <w:t>1</w:t>
            </w:r>
            <w:r w:rsidRPr="00F24E50">
              <w:rPr>
                <w:rFonts w:ascii="Times New Roman" w:hAnsi="Times New Roman" w:cs="Times New Roman"/>
                <w:b/>
              </w:rPr>
              <w:t xml:space="preserve"> г</w:t>
            </w:r>
          </w:p>
        </w:tc>
        <w:tc>
          <w:tcPr>
            <w:tcW w:w="1199" w:type="dxa"/>
          </w:tcPr>
          <w:p w:rsidR="00B73F0E" w:rsidRPr="00F24E50" w:rsidRDefault="00B73F0E" w:rsidP="008C4E10">
            <w:pPr>
              <w:jc w:val="center"/>
              <w:rPr>
                <w:rFonts w:ascii="Times New Roman" w:hAnsi="Times New Roman" w:cs="Times New Roman"/>
                <w:b/>
              </w:rPr>
            </w:pPr>
            <w:r w:rsidRPr="00F24E50">
              <w:rPr>
                <w:rFonts w:ascii="Times New Roman" w:hAnsi="Times New Roman" w:cs="Times New Roman"/>
                <w:b/>
              </w:rPr>
              <w:t>202</w:t>
            </w:r>
            <w:r>
              <w:rPr>
                <w:rFonts w:ascii="Times New Roman" w:hAnsi="Times New Roman" w:cs="Times New Roman"/>
                <w:b/>
              </w:rPr>
              <w:t>2</w:t>
            </w:r>
            <w:r w:rsidRPr="00F24E50">
              <w:rPr>
                <w:rFonts w:ascii="Times New Roman" w:hAnsi="Times New Roman" w:cs="Times New Roman"/>
                <w:b/>
              </w:rPr>
              <w:t xml:space="preserve"> г.</w:t>
            </w:r>
          </w:p>
        </w:tc>
        <w:tc>
          <w:tcPr>
            <w:tcW w:w="1211" w:type="dxa"/>
          </w:tcPr>
          <w:p w:rsidR="00B73F0E" w:rsidRPr="00F24E50" w:rsidRDefault="00B73F0E" w:rsidP="008C4E10">
            <w:pPr>
              <w:jc w:val="center"/>
              <w:rPr>
                <w:rFonts w:ascii="Times New Roman" w:hAnsi="Times New Roman" w:cs="Times New Roman"/>
                <w:b/>
              </w:rPr>
            </w:pPr>
            <w:r w:rsidRPr="00F24E50">
              <w:rPr>
                <w:rFonts w:ascii="Times New Roman" w:hAnsi="Times New Roman" w:cs="Times New Roman"/>
                <w:b/>
              </w:rPr>
              <w:t>№</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bCs/>
                <w:iCs/>
                <w:lang w:eastAsia="ru-RU"/>
              </w:rPr>
            </w:pPr>
            <w:r w:rsidRPr="00F24E50">
              <w:rPr>
                <w:rFonts w:ascii="Times New Roman" w:eastAsia="Times New Roman" w:hAnsi="Times New Roman" w:cs="Times New Roman"/>
                <w:bCs/>
                <w:iCs/>
                <w:lang w:eastAsia="ru-RU"/>
              </w:rPr>
              <w:t>Количество семей</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30</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32</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6,6%</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в них детей</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75</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76</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1,33%</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многодетные</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13</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14</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7,6%</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с детьми инвалидами</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5</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4</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-20%</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xml:space="preserve">- семьи, в которых один или оба родителя с инвалидностью </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3</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3</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0</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опекунские семьи</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0</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1</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100%</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малообеспеченные</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30</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31</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3,33%</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xml:space="preserve">- </w:t>
            </w:r>
            <w:proofErr w:type="gramStart"/>
            <w:r w:rsidRPr="00F24E50">
              <w:rPr>
                <w:rFonts w:ascii="Times New Roman" w:eastAsia="Times New Roman" w:hAnsi="Times New Roman" w:cs="Times New Roman"/>
                <w:iCs/>
                <w:lang w:eastAsia="ru-RU"/>
              </w:rPr>
              <w:t>неполные</w:t>
            </w:r>
            <w:proofErr w:type="gramEnd"/>
            <w:r w:rsidRPr="00F24E50">
              <w:rPr>
                <w:rFonts w:ascii="Times New Roman" w:eastAsia="Times New Roman" w:hAnsi="Times New Roman" w:cs="Times New Roman"/>
                <w:iCs/>
                <w:lang w:eastAsia="ru-RU"/>
              </w:rPr>
              <w:t xml:space="preserve"> с одним родителем</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18</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18</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0</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xml:space="preserve">                - с одной матерью</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18</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14</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-22%</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xml:space="preserve">                - с одним отцом</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0</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4</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400%</w:t>
            </w:r>
          </w:p>
        </w:tc>
      </w:tr>
      <w:tr w:rsidR="00B73F0E" w:rsidRPr="00F24E50" w:rsidTr="008C4E10">
        <w:trPr>
          <w:jc w:val="center"/>
        </w:trPr>
        <w:tc>
          <w:tcPr>
            <w:tcW w:w="874" w:type="dxa"/>
          </w:tcPr>
          <w:p w:rsidR="00B73F0E" w:rsidRPr="00F24E50" w:rsidRDefault="00B73F0E" w:rsidP="00B73F0E">
            <w:pPr>
              <w:pStyle w:val="a4"/>
              <w:numPr>
                <w:ilvl w:val="0"/>
                <w:numId w:val="18"/>
              </w:numPr>
              <w:rPr>
                <w:rFonts w:ascii="Times New Roman" w:hAnsi="Times New Roman" w:cs="Times New Roman"/>
              </w:rPr>
            </w:pPr>
          </w:p>
        </w:tc>
        <w:tc>
          <w:tcPr>
            <w:tcW w:w="4650" w:type="dxa"/>
            <w:vAlign w:val="center"/>
          </w:tcPr>
          <w:p w:rsidR="00B73F0E" w:rsidRPr="00F24E50" w:rsidRDefault="00B73F0E" w:rsidP="008C4E10">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xml:space="preserve">                - родитель с сожителем</w:t>
            </w:r>
          </w:p>
        </w:tc>
        <w:tc>
          <w:tcPr>
            <w:tcW w:w="1182" w:type="dxa"/>
          </w:tcPr>
          <w:p w:rsidR="00B73F0E" w:rsidRPr="00F24E50" w:rsidRDefault="00B73F0E" w:rsidP="008C4E10">
            <w:pPr>
              <w:contextualSpacing/>
              <w:jc w:val="center"/>
              <w:rPr>
                <w:rFonts w:ascii="Times New Roman" w:hAnsi="Times New Roman" w:cs="Times New Roman"/>
              </w:rPr>
            </w:pPr>
            <w:r w:rsidRPr="00F24E50">
              <w:rPr>
                <w:rFonts w:ascii="Times New Roman" w:hAnsi="Times New Roman" w:cs="Times New Roman"/>
              </w:rPr>
              <w:t>4</w:t>
            </w:r>
          </w:p>
        </w:tc>
        <w:tc>
          <w:tcPr>
            <w:tcW w:w="1199"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4</w:t>
            </w:r>
          </w:p>
        </w:tc>
        <w:tc>
          <w:tcPr>
            <w:tcW w:w="1211" w:type="dxa"/>
          </w:tcPr>
          <w:p w:rsidR="00B73F0E" w:rsidRPr="00F24E50" w:rsidRDefault="00B73F0E" w:rsidP="008C4E10">
            <w:pPr>
              <w:contextualSpacing/>
              <w:jc w:val="center"/>
              <w:rPr>
                <w:rFonts w:ascii="Times New Roman" w:hAnsi="Times New Roman" w:cs="Times New Roman"/>
              </w:rPr>
            </w:pPr>
            <w:r>
              <w:rPr>
                <w:rFonts w:ascii="Times New Roman" w:hAnsi="Times New Roman" w:cs="Times New Roman"/>
              </w:rPr>
              <w:t>0</w:t>
            </w:r>
          </w:p>
        </w:tc>
      </w:tr>
    </w:tbl>
    <w:p w:rsidR="00B73F0E" w:rsidRDefault="00B73F0E" w:rsidP="00B73F0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Количество семей, состоящих на профилактическом учете учреждения, по сравнению АППГ уменьшилось на 2%,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семей СОП – на 11%, семей ТЖС увеличилось на 6,6%. Возросло количество неполных семей, в связи с новыми формами государственной помощи неполным малоимущим семьям. Одинокие родители не устраиваются на работу, т.к. при превышении доходов социальные выплаты на детей не предусматриваются.</w:t>
      </w:r>
    </w:p>
    <w:p w:rsidR="00B73F0E" w:rsidRDefault="00B73F0E" w:rsidP="00B73F0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 одной стороны связано с обновлением  нормативной базы работы по профилактике безнадзорности и правонарушений несовершеннолетних в Вилюйском улусе, оптимизацией профилактической работы.  С другой стороны переводом семей СОП на профилактический учет ТЖС.</w:t>
      </w:r>
    </w:p>
    <w:p w:rsidR="00B73F0E" w:rsidRDefault="00B73F0E" w:rsidP="00B73F0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Поставлено на профилактический учет семей: </w:t>
      </w:r>
    </w:p>
    <w:tbl>
      <w:tblPr>
        <w:tblStyle w:val="a3"/>
        <w:tblW w:w="8993" w:type="dxa"/>
        <w:jc w:val="center"/>
        <w:tblInd w:w="205" w:type="dxa"/>
        <w:tblLook w:val="04A0" w:firstRow="1" w:lastRow="0" w:firstColumn="1" w:lastColumn="0" w:noHBand="0" w:noVBand="1"/>
      </w:tblPr>
      <w:tblGrid>
        <w:gridCol w:w="727"/>
        <w:gridCol w:w="4846"/>
        <w:gridCol w:w="1010"/>
        <w:gridCol w:w="1117"/>
        <w:gridCol w:w="1293"/>
      </w:tblGrid>
      <w:tr w:rsidR="00B73F0E" w:rsidRPr="00155636" w:rsidTr="008C4E10">
        <w:trPr>
          <w:trHeight w:val="272"/>
          <w:jc w:val="center"/>
        </w:trPr>
        <w:tc>
          <w:tcPr>
            <w:tcW w:w="727" w:type="dxa"/>
          </w:tcPr>
          <w:p w:rsidR="00B73F0E" w:rsidRPr="00155636" w:rsidRDefault="00B73F0E" w:rsidP="008C4E10">
            <w:pPr>
              <w:contextualSpacing/>
              <w:jc w:val="center"/>
              <w:rPr>
                <w:rFonts w:ascii="Times New Roman" w:hAnsi="Times New Roman" w:cs="Times New Roman"/>
              </w:rPr>
            </w:pPr>
          </w:p>
        </w:tc>
        <w:tc>
          <w:tcPr>
            <w:tcW w:w="4846" w:type="dxa"/>
            <w:vAlign w:val="center"/>
          </w:tcPr>
          <w:p w:rsidR="00B73F0E" w:rsidRPr="00155636" w:rsidRDefault="00B73F0E" w:rsidP="008C4E10">
            <w:pPr>
              <w:contextualSpacing/>
              <w:jc w:val="center"/>
              <w:rPr>
                <w:rFonts w:ascii="Times New Roman" w:eastAsia="Times New Roman" w:hAnsi="Times New Roman" w:cs="Times New Roman"/>
                <w:bCs/>
                <w:lang w:eastAsia="ru-RU"/>
              </w:rPr>
            </w:pPr>
          </w:p>
        </w:tc>
        <w:tc>
          <w:tcPr>
            <w:tcW w:w="1010" w:type="dxa"/>
          </w:tcPr>
          <w:p w:rsidR="00B73F0E" w:rsidRPr="00155636" w:rsidRDefault="00B73F0E" w:rsidP="008C4E10">
            <w:pPr>
              <w:contextualSpacing/>
              <w:jc w:val="center"/>
              <w:rPr>
                <w:rFonts w:ascii="Times New Roman" w:hAnsi="Times New Roman" w:cs="Times New Roman"/>
                <w:b/>
              </w:rPr>
            </w:pPr>
            <w:r w:rsidRPr="00155636">
              <w:rPr>
                <w:rFonts w:ascii="Times New Roman" w:hAnsi="Times New Roman" w:cs="Times New Roman"/>
                <w:b/>
              </w:rPr>
              <w:t>202</w:t>
            </w:r>
            <w:r>
              <w:rPr>
                <w:rFonts w:ascii="Times New Roman" w:hAnsi="Times New Roman" w:cs="Times New Roman"/>
                <w:b/>
              </w:rPr>
              <w:t>1</w:t>
            </w:r>
            <w:r w:rsidRPr="00155636">
              <w:rPr>
                <w:rFonts w:ascii="Times New Roman" w:hAnsi="Times New Roman" w:cs="Times New Roman"/>
                <w:b/>
              </w:rPr>
              <w:t xml:space="preserve"> г</w:t>
            </w:r>
          </w:p>
        </w:tc>
        <w:tc>
          <w:tcPr>
            <w:tcW w:w="1117" w:type="dxa"/>
          </w:tcPr>
          <w:p w:rsidR="00B73F0E" w:rsidRPr="00155636" w:rsidRDefault="00B73F0E" w:rsidP="008C4E10">
            <w:pPr>
              <w:contextualSpacing/>
              <w:jc w:val="center"/>
              <w:rPr>
                <w:rFonts w:ascii="Times New Roman" w:hAnsi="Times New Roman" w:cs="Times New Roman"/>
                <w:b/>
              </w:rPr>
            </w:pPr>
            <w:r w:rsidRPr="00155636">
              <w:rPr>
                <w:rFonts w:ascii="Times New Roman" w:hAnsi="Times New Roman" w:cs="Times New Roman"/>
                <w:b/>
              </w:rPr>
              <w:t>202</w:t>
            </w:r>
            <w:r>
              <w:rPr>
                <w:rFonts w:ascii="Times New Roman" w:hAnsi="Times New Roman" w:cs="Times New Roman"/>
                <w:b/>
              </w:rPr>
              <w:t>2</w:t>
            </w:r>
            <w:r w:rsidRPr="00155636">
              <w:rPr>
                <w:rFonts w:ascii="Times New Roman" w:hAnsi="Times New Roman" w:cs="Times New Roman"/>
                <w:b/>
              </w:rPr>
              <w:t xml:space="preserve"> г</w:t>
            </w:r>
          </w:p>
        </w:tc>
        <w:tc>
          <w:tcPr>
            <w:tcW w:w="1293" w:type="dxa"/>
          </w:tcPr>
          <w:p w:rsidR="00B73F0E" w:rsidRPr="00155636" w:rsidRDefault="00B73F0E" w:rsidP="008C4E10">
            <w:pPr>
              <w:contextualSpacing/>
              <w:jc w:val="center"/>
              <w:rPr>
                <w:rFonts w:ascii="Times New Roman" w:hAnsi="Times New Roman" w:cs="Times New Roman"/>
                <w:b/>
              </w:rPr>
            </w:pPr>
            <w:r w:rsidRPr="00155636">
              <w:rPr>
                <w:rFonts w:ascii="Times New Roman" w:hAnsi="Times New Roman" w:cs="Times New Roman"/>
                <w:b/>
              </w:rPr>
              <w:t>%</w:t>
            </w:r>
          </w:p>
        </w:tc>
      </w:tr>
      <w:tr w:rsidR="00B73F0E" w:rsidRPr="00A45A4E" w:rsidTr="008C4E10">
        <w:trPr>
          <w:jc w:val="center"/>
        </w:trPr>
        <w:tc>
          <w:tcPr>
            <w:tcW w:w="727" w:type="dxa"/>
          </w:tcPr>
          <w:p w:rsidR="00B73F0E" w:rsidRPr="00CF7D6F" w:rsidRDefault="00B73F0E" w:rsidP="00B73F0E">
            <w:pPr>
              <w:pStyle w:val="a4"/>
              <w:numPr>
                <w:ilvl w:val="0"/>
                <w:numId w:val="19"/>
              </w:numPr>
              <w:rPr>
                <w:rFonts w:ascii="Times New Roman" w:hAnsi="Times New Roman" w:cs="Times New Roman"/>
              </w:rPr>
            </w:pPr>
          </w:p>
        </w:tc>
        <w:tc>
          <w:tcPr>
            <w:tcW w:w="4846" w:type="dxa"/>
            <w:vAlign w:val="center"/>
          </w:tcPr>
          <w:p w:rsidR="00B73F0E" w:rsidRPr="00155636" w:rsidRDefault="00B73F0E" w:rsidP="008C4E10">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Семей</w:t>
            </w:r>
          </w:p>
        </w:tc>
        <w:tc>
          <w:tcPr>
            <w:tcW w:w="1010" w:type="dxa"/>
          </w:tcPr>
          <w:p w:rsidR="00B73F0E" w:rsidRPr="00155636" w:rsidRDefault="00B73F0E" w:rsidP="008C4E10">
            <w:pPr>
              <w:jc w:val="center"/>
              <w:rPr>
                <w:rFonts w:ascii="Times New Roman" w:hAnsi="Times New Roman" w:cs="Times New Roman"/>
              </w:rPr>
            </w:pPr>
            <w:r w:rsidRPr="00155636">
              <w:rPr>
                <w:rFonts w:ascii="Times New Roman" w:hAnsi="Times New Roman" w:cs="Times New Roman"/>
              </w:rPr>
              <w:t>12</w:t>
            </w:r>
          </w:p>
        </w:tc>
        <w:tc>
          <w:tcPr>
            <w:tcW w:w="1117"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22</w:t>
            </w:r>
          </w:p>
        </w:tc>
        <w:tc>
          <w:tcPr>
            <w:tcW w:w="1293"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83%</w:t>
            </w:r>
          </w:p>
        </w:tc>
      </w:tr>
      <w:tr w:rsidR="00B73F0E" w:rsidRPr="00A45A4E" w:rsidTr="008C4E10">
        <w:trPr>
          <w:jc w:val="center"/>
        </w:trPr>
        <w:tc>
          <w:tcPr>
            <w:tcW w:w="727" w:type="dxa"/>
          </w:tcPr>
          <w:p w:rsidR="00B73F0E" w:rsidRPr="00CF7D6F" w:rsidRDefault="00B73F0E" w:rsidP="00B73F0E">
            <w:pPr>
              <w:pStyle w:val="a4"/>
              <w:numPr>
                <w:ilvl w:val="0"/>
                <w:numId w:val="19"/>
              </w:numPr>
              <w:rPr>
                <w:rFonts w:ascii="Times New Roman" w:hAnsi="Times New Roman" w:cs="Times New Roman"/>
              </w:rPr>
            </w:pPr>
          </w:p>
        </w:tc>
        <w:tc>
          <w:tcPr>
            <w:tcW w:w="4846" w:type="dxa"/>
            <w:vAlign w:val="center"/>
          </w:tcPr>
          <w:p w:rsidR="00B73F0E" w:rsidRPr="00155636" w:rsidRDefault="00B73F0E" w:rsidP="008C4E10">
            <w:pPr>
              <w:rPr>
                <w:rFonts w:ascii="Times New Roman" w:eastAsia="Times New Roman" w:hAnsi="Times New Roman" w:cs="Times New Roman"/>
                <w:iCs/>
                <w:lang w:eastAsia="ru-RU"/>
              </w:rPr>
            </w:pPr>
            <w:r w:rsidRPr="00155636">
              <w:rPr>
                <w:rFonts w:ascii="Times New Roman" w:eastAsia="Times New Roman" w:hAnsi="Times New Roman" w:cs="Times New Roman"/>
                <w:iCs/>
                <w:lang w:eastAsia="ru-RU"/>
              </w:rPr>
              <w:t>- в них детей</w:t>
            </w:r>
          </w:p>
        </w:tc>
        <w:tc>
          <w:tcPr>
            <w:tcW w:w="1010" w:type="dxa"/>
          </w:tcPr>
          <w:p w:rsidR="00B73F0E" w:rsidRPr="00155636" w:rsidRDefault="00B73F0E" w:rsidP="008C4E10">
            <w:pPr>
              <w:jc w:val="center"/>
              <w:rPr>
                <w:rFonts w:ascii="Times New Roman" w:hAnsi="Times New Roman" w:cs="Times New Roman"/>
              </w:rPr>
            </w:pPr>
            <w:r w:rsidRPr="00155636">
              <w:rPr>
                <w:rFonts w:ascii="Times New Roman" w:hAnsi="Times New Roman" w:cs="Times New Roman"/>
              </w:rPr>
              <w:t>23</w:t>
            </w:r>
          </w:p>
        </w:tc>
        <w:tc>
          <w:tcPr>
            <w:tcW w:w="1117"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52</w:t>
            </w:r>
          </w:p>
        </w:tc>
        <w:tc>
          <w:tcPr>
            <w:tcW w:w="1293"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126%</w:t>
            </w:r>
          </w:p>
        </w:tc>
      </w:tr>
      <w:tr w:rsidR="00B73F0E" w:rsidRPr="00A45A4E" w:rsidTr="008C4E10">
        <w:trPr>
          <w:jc w:val="center"/>
        </w:trPr>
        <w:tc>
          <w:tcPr>
            <w:tcW w:w="727" w:type="dxa"/>
            <w:vMerge w:val="restart"/>
          </w:tcPr>
          <w:p w:rsidR="00B73F0E" w:rsidRPr="00CF7D6F" w:rsidRDefault="00B73F0E" w:rsidP="00B73F0E">
            <w:pPr>
              <w:pStyle w:val="a4"/>
              <w:numPr>
                <w:ilvl w:val="0"/>
                <w:numId w:val="19"/>
              </w:numPr>
              <w:rPr>
                <w:rFonts w:ascii="Times New Roman" w:hAnsi="Times New Roman" w:cs="Times New Roman"/>
              </w:rPr>
            </w:pPr>
          </w:p>
        </w:tc>
        <w:tc>
          <w:tcPr>
            <w:tcW w:w="4846" w:type="dxa"/>
            <w:vAlign w:val="center"/>
          </w:tcPr>
          <w:p w:rsidR="00B73F0E" w:rsidRPr="00155636" w:rsidRDefault="00B73F0E" w:rsidP="008C4E10">
            <w:pPr>
              <w:rPr>
                <w:rFonts w:ascii="Times New Roman" w:eastAsia="Times New Roman" w:hAnsi="Times New Roman" w:cs="Times New Roman"/>
                <w:lang w:eastAsia="ru-RU"/>
              </w:rPr>
            </w:pPr>
            <w:r w:rsidRPr="00155636">
              <w:rPr>
                <w:rFonts w:ascii="Times New Roman" w:eastAsia="Times New Roman" w:hAnsi="Times New Roman" w:cs="Times New Roman"/>
                <w:lang w:eastAsia="ru-RU"/>
              </w:rPr>
              <w:t xml:space="preserve"> из них семей, находящихся в </w:t>
            </w:r>
            <w:r>
              <w:rPr>
                <w:rFonts w:ascii="Times New Roman" w:eastAsia="Times New Roman" w:hAnsi="Times New Roman" w:cs="Times New Roman"/>
                <w:lang w:eastAsia="ru-RU"/>
              </w:rPr>
              <w:t>СОП</w:t>
            </w:r>
          </w:p>
        </w:tc>
        <w:tc>
          <w:tcPr>
            <w:tcW w:w="1010" w:type="dxa"/>
          </w:tcPr>
          <w:p w:rsidR="00B73F0E" w:rsidRPr="00155636" w:rsidRDefault="00B73F0E" w:rsidP="008C4E10">
            <w:pPr>
              <w:jc w:val="center"/>
              <w:rPr>
                <w:rFonts w:ascii="Times New Roman" w:hAnsi="Times New Roman" w:cs="Times New Roman"/>
              </w:rPr>
            </w:pPr>
            <w:r w:rsidRPr="00155636">
              <w:rPr>
                <w:rFonts w:ascii="Times New Roman" w:hAnsi="Times New Roman" w:cs="Times New Roman"/>
              </w:rPr>
              <w:t>5</w:t>
            </w:r>
          </w:p>
        </w:tc>
        <w:tc>
          <w:tcPr>
            <w:tcW w:w="1117"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11</w:t>
            </w:r>
          </w:p>
        </w:tc>
        <w:tc>
          <w:tcPr>
            <w:tcW w:w="1293"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120%</w:t>
            </w:r>
          </w:p>
        </w:tc>
      </w:tr>
      <w:tr w:rsidR="00B73F0E" w:rsidRPr="00A45A4E" w:rsidTr="008C4E10">
        <w:trPr>
          <w:jc w:val="center"/>
        </w:trPr>
        <w:tc>
          <w:tcPr>
            <w:tcW w:w="727" w:type="dxa"/>
            <w:vMerge/>
          </w:tcPr>
          <w:p w:rsidR="00B73F0E" w:rsidRPr="00CF7D6F" w:rsidRDefault="00B73F0E" w:rsidP="00B73F0E">
            <w:pPr>
              <w:pStyle w:val="a4"/>
              <w:numPr>
                <w:ilvl w:val="0"/>
                <w:numId w:val="19"/>
              </w:numPr>
              <w:rPr>
                <w:rFonts w:ascii="Times New Roman" w:hAnsi="Times New Roman" w:cs="Times New Roman"/>
              </w:rPr>
            </w:pPr>
          </w:p>
        </w:tc>
        <w:tc>
          <w:tcPr>
            <w:tcW w:w="4846" w:type="dxa"/>
            <w:vAlign w:val="center"/>
          </w:tcPr>
          <w:p w:rsidR="00B73F0E" w:rsidRPr="00155636" w:rsidRDefault="00B73F0E" w:rsidP="008C4E10">
            <w:pPr>
              <w:rPr>
                <w:rFonts w:ascii="Times New Roman" w:eastAsia="Times New Roman" w:hAnsi="Times New Roman" w:cs="Times New Roman"/>
                <w:iCs/>
                <w:lang w:eastAsia="ru-RU"/>
              </w:rPr>
            </w:pPr>
            <w:r w:rsidRPr="00155636">
              <w:rPr>
                <w:rFonts w:ascii="Times New Roman" w:eastAsia="Times New Roman" w:hAnsi="Times New Roman" w:cs="Times New Roman"/>
                <w:iCs/>
                <w:lang w:eastAsia="ru-RU"/>
              </w:rPr>
              <w:t>- в них детей</w:t>
            </w:r>
          </w:p>
        </w:tc>
        <w:tc>
          <w:tcPr>
            <w:tcW w:w="1010" w:type="dxa"/>
          </w:tcPr>
          <w:p w:rsidR="00B73F0E" w:rsidRPr="00155636" w:rsidRDefault="00B73F0E" w:rsidP="008C4E10">
            <w:pPr>
              <w:jc w:val="center"/>
              <w:rPr>
                <w:rFonts w:ascii="Times New Roman" w:hAnsi="Times New Roman" w:cs="Times New Roman"/>
              </w:rPr>
            </w:pPr>
            <w:r w:rsidRPr="00155636">
              <w:rPr>
                <w:rFonts w:ascii="Times New Roman" w:hAnsi="Times New Roman" w:cs="Times New Roman"/>
              </w:rPr>
              <w:t>12</w:t>
            </w:r>
          </w:p>
        </w:tc>
        <w:tc>
          <w:tcPr>
            <w:tcW w:w="1117"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27</w:t>
            </w:r>
          </w:p>
        </w:tc>
        <w:tc>
          <w:tcPr>
            <w:tcW w:w="1293"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125%</w:t>
            </w:r>
          </w:p>
        </w:tc>
      </w:tr>
      <w:tr w:rsidR="00B73F0E" w:rsidRPr="00A45A4E" w:rsidTr="008C4E10">
        <w:trPr>
          <w:jc w:val="center"/>
        </w:trPr>
        <w:tc>
          <w:tcPr>
            <w:tcW w:w="727" w:type="dxa"/>
            <w:vMerge w:val="restart"/>
          </w:tcPr>
          <w:p w:rsidR="00B73F0E" w:rsidRPr="00CF7D6F" w:rsidRDefault="00B73F0E" w:rsidP="00B73F0E">
            <w:pPr>
              <w:pStyle w:val="a4"/>
              <w:numPr>
                <w:ilvl w:val="0"/>
                <w:numId w:val="19"/>
              </w:numPr>
              <w:rPr>
                <w:rFonts w:ascii="Times New Roman" w:hAnsi="Times New Roman" w:cs="Times New Roman"/>
              </w:rPr>
            </w:pPr>
          </w:p>
        </w:tc>
        <w:tc>
          <w:tcPr>
            <w:tcW w:w="4846" w:type="dxa"/>
          </w:tcPr>
          <w:p w:rsidR="00B73F0E" w:rsidRPr="00155636" w:rsidRDefault="00B73F0E" w:rsidP="008C4E1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из них семей, находящихся в ТЖС</w:t>
            </w:r>
          </w:p>
        </w:tc>
        <w:tc>
          <w:tcPr>
            <w:tcW w:w="1010" w:type="dxa"/>
          </w:tcPr>
          <w:p w:rsidR="00B73F0E" w:rsidRPr="00155636" w:rsidRDefault="00B73F0E" w:rsidP="008C4E10">
            <w:pPr>
              <w:jc w:val="center"/>
              <w:rPr>
                <w:rFonts w:ascii="Times New Roman" w:hAnsi="Times New Roman" w:cs="Times New Roman"/>
              </w:rPr>
            </w:pPr>
            <w:r w:rsidRPr="00155636">
              <w:rPr>
                <w:rFonts w:ascii="Times New Roman" w:hAnsi="Times New Roman" w:cs="Times New Roman"/>
              </w:rPr>
              <w:t>7</w:t>
            </w:r>
          </w:p>
        </w:tc>
        <w:tc>
          <w:tcPr>
            <w:tcW w:w="1117"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11</w:t>
            </w:r>
          </w:p>
        </w:tc>
        <w:tc>
          <w:tcPr>
            <w:tcW w:w="1293"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57%</w:t>
            </w:r>
          </w:p>
        </w:tc>
      </w:tr>
      <w:tr w:rsidR="00B73F0E" w:rsidRPr="00A45A4E" w:rsidTr="008C4E10">
        <w:trPr>
          <w:jc w:val="center"/>
        </w:trPr>
        <w:tc>
          <w:tcPr>
            <w:tcW w:w="727" w:type="dxa"/>
            <w:vMerge/>
          </w:tcPr>
          <w:p w:rsidR="00B73F0E" w:rsidRPr="00155636" w:rsidRDefault="00B73F0E" w:rsidP="008C4E10">
            <w:pPr>
              <w:rPr>
                <w:rFonts w:ascii="Times New Roman" w:hAnsi="Times New Roman" w:cs="Times New Roman"/>
              </w:rPr>
            </w:pPr>
          </w:p>
        </w:tc>
        <w:tc>
          <w:tcPr>
            <w:tcW w:w="4846" w:type="dxa"/>
          </w:tcPr>
          <w:p w:rsidR="00B73F0E" w:rsidRPr="00155636" w:rsidRDefault="00B73F0E" w:rsidP="008C4E10">
            <w:pPr>
              <w:rPr>
                <w:rFonts w:ascii="Times New Roman" w:eastAsia="Times New Roman" w:hAnsi="Times New Roman" w:cs="Times New Roman"/>
                <w:iCs/>
                <w:lang w:eastAsia="ru-RU"/>
              </w:rPr>
            </w:pPr>
            <w:r w:rsidRPr="00155636">
              <w:rPr>
                <w:rFonts w:ascii="Times New Roman" w:eastAsia="Times New Roman" w:hAnsi="Times New Roman" w:cs="Times New Roman"/>
                <w:iCs/>
                <w:lang w:eastAsia="ru-RU"/>
              </w:rPr>
              <w:t>- в них детей</w:t>
            </w:r>
          </w:p>
        </w:tc>
        <w:tc>
          <w:tcPr>
            <w:tcW w:w="1010" w:type="dxa"/>
          </w:tcPr>
          <w:p w:rsidR="00B73F0E" w:rsidRPr="00155636" w:rsidRDefault="00B73F0E" w:rsidP="008C4E10">
            <w:pPr>
              <w:jc w:val="center"/>
              <w:rPr>
                <w:rFonts w:ascii="Times New Roman" w:hAnsi="Times New Roman" w:cs="Times New Roman"/>
              </w:rPr>
            </w:pPr>
            <w:r w:rsidRPr="00155636">
              <w:rPr>
                <w:rFonts w:ascii="Times New Roman" w:hAnsi="Times New Roman" w:cs="Times New Roman"/>
              </w:rPr>
              <w:t>11</w:t>
            </w:r>
          </w:p>
        </w:tc>
        <w:tc>
          <w:tcPr>
            <w:tcW w:w="1117"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25</w:t>
            </w:r>
          </w:p>
        </w:tc>
        <w:tc>
          <w:tcPr>
            <w:tcW w:w="1293" w:type="dxa"/>
          </w:tcPr>
          <w:p w:rsidR="00B73F0E" w:rsidRPr="00155636" w:rsidRDefault="00B73F0E" w:rsidP="008C4E10">
            <w:pPr>
              <w:jc w:val="center"/>
              <w:rPr>
                <w:rFonts w:ascii="Times New Roman" w:hAnsi="Times New Roman" w:cs="Times New Roman"/>
              </w:rPr>
            </w:pPr>
            <w:r>
              <w:rPr>
                <w:rFonts w:ascii="Times New Roman" w:hAnsi="Times New Roman" w:cs="Times New Roman"/>
              </w:rPr>
              <w:t>127%</w:t>
            </w:r>
          </w:p>
        </w:tc>
      </w:tr>
    </w:tbl>
    <w:p w:rsidR="00B73F0E" w:rsidRDefault="00B73F0E" w:rsidP="00B73F0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Прирост семей, вновь поставленных на учет,  составил всего 83%,  количество семей ТЖС, поставленных на учет, повысилось на 57%, семей, поставленных в СОП, увеличилось на 120%, что объясняется усилением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семьями учреждений системы профилактики. </w:t>
      </w:r>
    </w:p>
    <w:p w:rsidR="00B73F0E" w:rsidRDefault="00B73F0E" w:rsidP="00B73F0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Снято с профилактического учета, семей:</w:t>
      </w:r>
    </w:p>
    <w:tbl>
      <w:tblPr>
        <w:tblStyle w:val="a3"/>
        <w:tblW w:w="8985" w:type="dxa"/>
        <w:jc w:val="center"/>
        <w:tblLook w:val="04A0" w:firstRow="1" w:lastRow="0" w:firstColumn="1" w:lastColumn="0" w:noHBand="0" w:noVBand="1"/>
      </w:tblPr>
      <w:tblGrid>
        <w:gridCol w:w="698"/>
        <w:gridCol w:w="4956"/>
        <w:gridCol w:w="1134"/>
        <w:gridCol w:w="1117"/>
        <w:gridCol w:w="1080"/>
      </w:tblGrid>
      <w:tr w:rsidR="00B73F0E" w:rsidRPr="00A45A4E" w:rsidTr="008C4E10">
        <w:trPr>
          <w:trHeight w:val="314"/>
          <w:jc w:val="center"/>
        </w:trPr>
        <w:tc>
          <w:tcPr>
            <w:tcW w:w="698" w:type="dxa"/>
          </w:tcPr>
          <w:p w:rsidR="00B73F0E" w:rsidRPr="009E5BA5" w:rsidRDefault="00B73F0E" w:rsidP="008C4E10">
            <w:pPr>
              <w:jc w:val="center"/>
              <w:rPr>
                <w:rFonts w:ascii="Times New Roman" w:hAnsi="Times New Roman" w:cs="Times New Roman"/>
                <w:b/>
              </w:rPr>
            </w:pPr>
          </w:p>
        </w:tc>
        <w:tc>
          <w:tcPr>
            <w:tcW w:w="4956" w:type="dxa"/>
            <w:vAlign w:val="center"/>
          </w:tcPr>
          <w:p w:rsidR="00B73F0E" w:rsidRPr="009E5BA5" w:rsidRDefault="00B73F0E" w:rsidP="008C4E10">
            <w:pPr>
              <w:jc w:val="center"/>
              <w:rPr>
                <w:rFonts w:ascii="Times New Roman" w:eastAsia="Times New Roman" w:hAnsi="Times New Roman" w:cs="Times New Roman"/>
                <w:b/>
                <w:bCs/>
                <w:lang w:eastAsia="ru-RU"/>
              </w:rPr>
            </w:pPr>
            <w:r w:rsidRPr="009E5BA5">
              <w:rPr>
                <w:rFonts w:ascii="Times New Roman" w:eastAsia="Times New Roman" w:hAnsi="Times New Roman" w:cs="Times New Roman"/>
                <w:b/>
                <w:bCs/>
                <w:lang w:eastAsia="ru-RU"/>
              </w:rPr>
              <w:t>критерии</w:t>
            </w:r>
          </w:p>
        </w:tc>
        <w:tc>
          <w:tcPr>
            <w:tcW w:w="1134" w:type="dxa"/>
          </w:tcPr>
          <w:p w:rsidR="00B73F0E" w:rsidRPr="009E5BA5" w:rsidRDefault="00B73F0E" w:rsidP="008C4E10">
            <w:pPr>
              <w:jc w:val="center"/>
              <w:rPr>
                <w:rFonts w:ascii="Times New Roman" w:hAnsi="Times New Roman" w:cs="Times New Roman"/>
                <w:b/>
              </w:rPr>
            </w:pPr>
            <w:r w:rsidRPr="009E5BA5">
              <w:rPr>
                <w:rFonts w:ascii="Times New Roman" w:hAnsi="Times New Roman" w:cs="Times New Roman"/>
                <w:b/>
              </w:rPr>
              <w:t>202</w:t>
            </w:r>
            <w:r>
              <w:rPr>
                <w:rFonts w:ascii="Times New Roman" w:hAnsi="Times New Roman" w:cs="Times New Roman"/>
                <w:b/>
              </w:rPr>
              <w:t>1</w:t>
            </w:r>
            <w:r w:rsidRPr="009E5BA5">
              <w:rPr>
                <w:rFonts w:ascii="Times New Roman" w:hAnsi="Times New Roman" w:cs="Times New Roman"/>
                <w:b/>
              </w:rPr>
              <w:t xml:space="preserve"> г</w:t>
            </w:r>
          </w:p>
        </w:tc>
        <w:tc>
          <w:tcPr>
            <w:tcW w:w="1117" w:type="dxa"/>
          </w:tcPr>
          <w:p w:rsidR="00B73F0E" w:rsidRPr="009E5BA5" w:rsidRDefault="00B73F0E" w:rsidP="008C4E10">
            <w:pPr>
              <w:jc w:val="center"/>
              <w:rPr>
                <w:rFonts w:ascii="Times New Roman" w:hAnsi="Times New Roman" w:cs="Times New Roman"/>
                <w:b/>
              </w:rPr>
            </w:pPr>
            <w:r w:rsidRPr="009E5BA5">
              <w:rPr>
                <w:rFonts w:ascii="Times New Roman" w:hAnsi="Times New Roman" w:cs="Times New Roman"/>
                <w:b/>
              </w:rPr>
              <w:t>202</w:t>
            </w:r>
            <w:r>
              <w:rPr>
                <w:rFonts w:ascii="Times New Roman" w:hAnsi="Times New Roman" w:cs="Times New Roman"/>
                <w:b/>
              </w:rPr>
              <w:t>2</w:t>
            </w:r>
            <w:r w:rsidRPr="009E5BA5">
              <w:rPr>
                <w:rFonts w:ascii="Times New Roman" w:hAnsi="Times New Roman" w:cs="Times New Roman"/>
                <w:b/>
              </w:rPr>
              <w:t xml:space="preserve"> г</w:t>
            </w:r>
          </w:p>
        </w:tc>
        <w:tc>
          <w:tcPr>
            <w:tcW w:w="1080" w:type="dxa"/>
          </w:tcPr>
          <w:p w:rsidR="00B73F0E" w:rsidRPr="009E5BA5" w:rsidRDefault="00B73F0E" w:rsidP="008C4E10">
            <w:pPr>
              <w:jc w:val="center"/>
              <w:rPr>
                <w:rFonts w:ascii="Times New Roman" w:hAnsi="Times New Roman" w:cs="Times New Roman"/>
                <w:b/>
              </w:rPr>
            </w:pPr>
            <w:r>
              <w:rPr>
                <w:rFonts w:ascii="Times New Roman" w:hAnsi="Times New Roman" w:cs="Times New Roman"/>
                <w:b/>
              </w:rPr>
              <w:t>№</w:t>
            </w:r>
          </w:p>
        </w:tc>
      </w:tr>
      <w:tr w:rsidR="00B73F0E" w:rsidRPr="00A45A4E" w:rsidTr="008C4E10">
        <w:trPr>
          <w:jc w:val="center"/>
        </w:trPr>
        <w:tc>
          <w:tcPr>
            <w:tcW w:w="698"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1</w:t>
            </w:r>
          </w:p>
        </w:tc>
        <w:tc>
          <w:tcPr>
            <w:tcW w:w="4956" w:type="dxa"/>
            <w:vAlign w:val="center"/>
          </w:tcPr>
          <w:p w:rsidR="00B73F0E" w:rsidRPr="00BD36C2" w:rsidRDefault="00B73F0E" w:rsidP="008C4E10">
            <w:pPr>
              <w:rPr>
                <w:rFonts w:ascii="Times New Roman" w:eastAsia="Times New Roman" w:hAnsi="Times New Roman" w:cs="Times New Roman"/>
                <w:bCs/>
                <w:lang w:eastAsia="ru-RU"/>
              </w:rPr>
            </w:pPr>
            <w:r>
              <w:rPr>
                <w:rFonts w:ascii="Times New Roman" w:eastAsia="Times New Roman" w:hAnsi="Times New Roman" w:cs="Times New Roman"/>
                <w:bCs/>
                <w:lang w:eastAsia="ru-RU"/>
              </w:rPr>
              <w:t>Количество семей, находящихся  СОП</w:t>
            </w:r>
          </w:p>
        </w:tc>
        <w:tc>
          <w:tcPr>
            <w:tcW w:w="1134" w:type="dxa"/>
          </w:tcPr>
          <w:p w:rsidR="00B73F0E" w:rsidRPr="00BD36C2" w:rsidRDefault="00B73F0E" w:rsidP="008C4E10">
            <w:pPr>
              <w:jc w:val="center"/>
              <w:rPr>
                <w:rFonts w:ascii="Times New Roman" w:hAnsi="Times New Roman" w:cs="Times New Roman"/>
              </w:rPr>
            </w:pPr>
            <w:r w:rsidRPr="00BD36C2">
              <w:rPr>
                <w:rFonts w:ascii="Times New Roman" w:hAnsi="Times New Roman" w:cs="Times New Roman"/>
              </w:rPr>
              <w:t>9</w:t>
            </w:r>
          </w:p>
        </w:tc>
        <w:tc>
          <w:tcPr>
            <w:tcW w:w="1117"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13</w:t>
            </w:r>
          </w:p>
        </w:tc>
        <w:tc>
          <w:tcPr>
            <w:tcW w:w="1080"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44%</w:t>
            </w:r>
          </w:p>
        </w:tc>
      </w:tr>
      <w:tr w:rsidR="00B73F0E" w:rsidRPr="00A45A4E" w:rsidTr="008C4E10">
        <w:trPr>
          <w:jc w:val="center"/>
        </w:trPr>
        <w:tc>
          <w:tcPr>
            <w:tcW w:w="698" w:type="dxa"/>
          </w:tcPr>
          <w:p w:rsidR="00B73F0E" w:rsidRPr="00BD36C2" w:rsidRDefault="00B73F0E" w:rsidP="008C4E10">
            <w:pPr>
              <w:jc w:val="center"/>
              <w:rPr>
                <w:rFonts w:ascii="Times New Roman" w:hAnsi="Times New Roman" w:cs="Times New Roman"/>
              </w:rPr>
            </w:pPr>
          </w:p>
        </w:tc>
        <w:tc>
          <w:tcPr>
            <w:tcW w:w="4956" w:type="dxa"/>
            <w:vAlign w:val="center"/>
          </w:tcPr>
          <w:p w:rsidR="00B73F0E" w:rsidRPr="00BD36C2" w:rsidRDefault="00B73F0E" w:rsidP="008C4E10">
            <w:pPr>
              <w:rPr>
                <w:rFonts w:ascii="Times New Roman" w:eastAsia="Times New Roman" w:hAnsi="Times New Roman" w:cs="Times New Roman"/>
                <w:iCs/>
                <w:lang w:eastAsia="ru-RU"/>
              </w:rPr>
            </w:pPr>
            <w:r w:rsidRPr="00BD36C2">
              <w:rPr>
                <w:rFonts w:ascii="Times New Roman" w:eastAsia="Times New Roman" w:hAnsi="Times New Roman" w:cs="Times New Roman"/>
                <w:iCs/>
                <w:lang w:eastAsia="ru-RU"/>
              </w:rPr>
              <w:t>- в них детей</w:t>
            </w:r>
          </w:p>
        </w:tc>
        <w:tc>
          <w:tcPr>
            <w:tcW w:w="1134" w:type="dxa"/>
          </w:tcPr>
          <w:p w:rsidR="00B73F0E" w:rsidRPr="00BD36C2" w:rsidRDefault="00B73F0E" w:rsidP="008C4E10">
            <w:pPr>
              <w:jc w:val="center"/>
              <w:rPr>
                <w:rFonts w:ascii="Times New Roman" w:hAnsi="Times New Roman" w:cs="Times New Roman"/>
              </w:rPr>
            </w:pPr>
            <w:r w:rsidRPr="00BD36C2">
              <w:rPr>
                <w:rFonts w:ascii="Times New Roman" w:hAnsi="Times New Roman" w:cs="Times New Roman"/>
              </w:rPr>
              <w:t>20</w:t>
            </w:r>
          </w:p>
        </w:tc>
        <w:tc>
          <w:tcPr>
            <w:tcW w:w="1117"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41</w:t>
            </w:r>
          </w:p>
        </w:tc>
        <w:tc>
          <w:tcPr>
            <w:tcW w:w="1080"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105%</w:t>
            </w:r>
          </w:p>
        </w:tc>
      </w:tr>
      <w:tr w:rsidR="00B73F0E" w:rsidRPr="00A45A4E" w:rsidTr="008C4E10">
        <w:trPr>
          <w:jc w:val="center"/>
        </w:trPr>
        <w:tc>
          <w:tcPr>
            <w:tcW w:w="698" w:type="dxa"/>
          </w:tcPr>
          <w:p w:rsidR="00B73F0E" w:rsidRPr="00BD36C2" w:rsidRDefault="00B73F0E" w:rsidP="008C4E10">
            <w:pPr>
              <w:jc w:val="center"/>
              <w:rPr>
                <w:rFonts w:ascii="Times New Roman" w:hAnsi="Times New Roman" w:cs="Times New Roman"/>
              </w:rPr>
            </w:pPr>
          </w:p>
        </w:tc>
        <w:tc>
          <w:tcPr>
            <w:tcW w:w="4956" w:type="dxa"/>
            <w:vAlign w:val="center"/>
          </w:tcPr>
          <w:p w:rsidR="00B73F0E" w:rsidRPr="00BD36C2" w:rsidRDefault="00B73F0E" w:rsidP="008C4E10">
            <w:pPr>
              <w:rPr>
                <w:rFonts w:ascii="Times New Roman" w:eastAsia="Times New Roman" w:hAnsi="Times New Roman" w:cs="Times New Roman"/>
                <w:iCs/>
                <w:lang w:eastAsia="ru-RU"/>
              </w:rPr>
            </w:pPr>
            <w:r w:rsidRPr="00BD36C2">
              <w:rPr>
                <w:rFonts w:ascii="Times New Roman" w:eastAsia="Times New Roman" w:hAnsi="Times New Roman" w:cs="Times New Roman"/>
                <w:iCs/>
                <w:lang w:eastAsia="ru-RU"/>
              </w:rPr>
              <w:t>- в связи со снятием статуса СОП и перевода в ТЖС</w:t>
            </w:r>
          </w:p>
        </w:tc>
        <w:tc>
          <w:tcPr>
            <w:tcW w:w="1134" w:type="dxa"/>
          </w:tcPr>
          <w:p w:rsidR="00B73F0E" w:rsidRPr="00BD36C2" w:rsidRDefault="00B73F0E" w:rsidP="008C4E10">
            <w:pPr>
              <w:jc w:val="center"/>
              <w:rPr>
                <w:rFonts w:ascii="Times New Roman" w:hAnsi="Times New Roman" w:cs="Times New Roman"/>
              </w:rPr>
            </w:pPr>
            <w:r w:rsidRPr="00BD36C2">
              <w:rPr>
                <w:rFonts w:ascii="Times New Roman" w:hAnsi="Times New Roman" w:cs="Times New Roman"/>
              </w:rPr>
              <w:t>6</w:t>
            </w:r>
          </w:p>
        </w:tc>
        <w:tc>
          <w:tcPr>
            <w:tcW w:w="1117"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3</w:t>
            </w:r>
          </w:p>
        </w:tc>
        <w:tc>
          <w:tcPr>
            <w:tcW w:w="1080"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-50%</w:t>
            </w:r>
          </w:p>
        </w:tc>
      </w:tr>
      <w:tr w:rsidR="00B73F0E" w:rsidRPr="00A45A4E" w:rsidTr="008C4E10">
        <w:trPr>
          <w:jc w:val="center"/>
        </w:trPr>
        <w:tc>
          <w:tcPr>
            <w:tcW w:w="698" w:type="dxa"/>
          </w:tcPr>
          <w:p w:rsidR="00B73F0E" w:rsidRPr="00BD36C2" w:rsidRDefault="00B73F0E" w:rsidP="008C4E10">
            <w:pPr>
              <w:jc w:val="center"/>
              <w:rPr>
                <w:rFonts w:ascii="Times New Roman" w:hAnsi="Times New Roman" w:cs="Times New Roman"/>
              </w:rPr>
            </w:pPr>
          </w:p>
        </w:tc>
        <w:tc>
          <w:tcPr>
            <w:tcW w:w="4956" w:type="dxa"/>
            <w:vAlign w:val="center"/>
          </w:tcPr>
          <w:p w:rsidR="00B73F0E" w:rsidRPr="00BD36C2" w:rsidRDefault="00B73F0E" w:rsidP="008C4E10">
            <w:pPr>
              <w:rPr>
                <w:rFonts w:ascii="Times New Roman" w:eastAsia="Times New Roman" w:hAnsi="Times New Roman" w:cs="Times New Roman"/>
                <w:iCs/>
                <w:lang w:eastAsia="ru-RU"/>
              </w:rPr>
            </w:pPr>
            <w:r w:rsidRPr="00BD36C2">
              <w:rPr>
                <w:rFonts w:ascii="Times New Roman" w:eastAsia="Times New Roman" w:hAnsi="Times New Roman" w:cs="Times New Roman"/>
                <w:iCs/>
                <w:lang w:eastAsia="ru-RU"/>
              </w:rPr>
              <w:t>- с достижением 18-летием, несовершеннолетнего ребенка (детей)</w:t>
            </w:r>
          </w:p>
        </w:tc>
        <w:tc>
          <w:tcPr>
            <w:tcW w:w="1134" w:type="dxa"/>
          </w:tcPr>
          <w:p w:rsidR="00B73F0E" w:rsidRPr="00BD36C2" w:rsidRDefault="00B73F0E" w:rsidP="008C4E10">
            <w:pPr>
              <w:jc w:val="center"/>
              <w:rPr>
                <w:rFonts w:ascii="Times New Roman" w:hAnsi="Times New Roman" w:cs="Times New Roman"/>
              </w:rPr>
            </w:pPr>
            <w:r w:rsidRPr="00BD36C2">
              <w:rPr>
                <w:rFonts w:ascii="Times New Roman" w:hAnsi="Times New Roman" w:cs="Times New Roman"/>
              </w:rPr>
              <w:t>1</w:t>
            </w:r>
          </w:p>
        </w:tc>
        <w:tc>
          <w:tcPr>
            <w:tcW w:w="1117"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0</w:t>
            </w:r>
          </w:p>
        </w:tc>
        <w:tc>
          <w:tcPr>
            <w:tcW w:w="1080"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-100%</w:t>
            </w:r>
          </w:p>
        </w:tc>
      </w:tr>
      <w:tr w:rsidR="00B73F0E" w:rsidRPr="00A45A4E" w:rsidTr="008C4E10">
        <w:trPr>
          <w:jc w:val="center"/>
        </w:trPr>
        <w:tc>
          <w:tcPr>
            <w:tcW w:w="698" w:type="dxa"/>
          </w:tcPr>
          <w:p w:rsidR="00B73F0E" w:rsidRPr="00BD36C2" w:rsidRDefault="00B73F0E" w:rsidP="008C4E10">
            <w:pPr>
              <w:jc w:val="center"/>
              <w:rPr>
                <w:rFonts w:ascii="Times New Roman" w:hAnsi="Times New Roman" w:cs="Times New Roman"/>
              </w:rPr>
            </w:pPr>
          </w:p>
        </w:tc>
        <w:tc>
          <w:tcPr>
            <w:tcW w:w="4956" w:type="dxa"/>
            <w:vAlign w:val="center"/>
          </w:tcPr>
          <w:p w:rsidR="00B73F0E" w:rsidRPr="00BD36C2" w:rsidRDefault="00B73F0E" w:rsidP="008C4E10">
            <w:pPr>
              <w:rPr>
                <w:rFonts w:ascii="Times New Roman" w:eastAsia="Times New Roman" w:hAnsi="Times New Roman" w:cs="Times New Roman"/>
                <w:iCs/>
                <w:lang w:eastAsia="ru-RU"/>
              </w:rPr>
            </w:pPr>
            <w:r w:rsidRPr="00BD36C2">
              <w:rPr>
                <w:rFonts w:ascii="Times New Roman" w:eastAsia="Times New Roman" w:hAnsi="Times New Roman" w:cs="Times New Roman"/>
                <w:iCs/>
                <w:lang w:eastAsia="ru-RU"/>
              </w:rPr>
              <w:t>- с переменой места жительства</w:t>
            </w:r>
          </w:p>
        </w:tc>
        <w:tc>
          <w:tcPr>
            <w:tcW w:w="1134" w:type="dxa"/>
          </w:tcPr>
          <w:p w:rsidR="00B73F0E" w:rsidRPr="00BD36C2" w:rsidRDefault="00B73F0E" w:rsidP="008C4E10">
            <w:pPr>
              <w:jc w:val="center"/>
              <w:rPr>
                <w:rFonts w:ascii="Times New Roman" w:hAnsi="Times New Roman" w:cs="Times New Roman"/>
              </w:rPr>
            </w:pPr>
            <w:r w:rsidRPr="00BD36C2">
              <w:rPr>
                <w:rFonts w:ascii="Times New Roman" w:hAnsi="Times New Roman" w:cs="Times New Roman"/>
              </w:rPr>
              <w:t>2</w:t>
            </w:r>
          </w:p>
        </w:tc>
        <w:tc>
          <w:tcPr>
            <w:tcW w:w="1117"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1</w:t>
            </w:r>
          </w:p>
        </w:tc>
        <w:tc>
          <w:tcPr>
            <w:tcW w:w="1080" w:type="dxa"/>
          </w:tcPr>
          <w:p w:rsidR="00B73F0E" w:rsidRPr="00BD36C2" w:rsidRDefault="00B73F0E" w:rsidP="008C4E10">
            <w:pPr>
              <w:jc w:val="center"/>
              <w:rPr>
                <w:rFonts w:ascii="Times New Roman" w:hAnsi="Times New Roman" w:cs="Times New Roman"/>
              </w:rPr>
            </w:pPr>
            <w:r>
              <w:rPr>
                <w:rFonts w:ascii="Times New Roman" w:hAnsi="Times New Roman" w:cs="Times New Roman"/>
              </w:rPr>
              <w:t>-50%</w:t>
            </w:r>
          </w:p>
        </w:tc>
      </w:tr>
      <w:tr w:rsidR="00B73F0E" w:rsidRPr="00A45A4E" w:rsidTr="008C4E10">
        <w:trPr>
          <w:jc w:val="center"/>
        </w:trPr>
        <w:tc>
          <w:tcPr>
            <w:tcW w:w="698" w:type="dxa"/>
            <w:vMerge w:val="restart"/>
          </w:tcPr>
          <w:p w:rsidR="00B73F0E" w:rsidRPr="00BD36C2" w:rsidRDefault="00B73F0E" w:rsidP="008C4E10">
            <w:pPr>
              <w:jc w:val="center"/>
              <w:rPr>
                <w:rFonts w:ascii="Times New Roman" w:hAnsi="Times New Roman" w:cs="Times New Roman"/>
              </w:rPr>
            </w:pPr>
            <w:r>
              <w:rPr>
                <w:rFonts w:ascii="Times New Roman" w:hAnsi="Times New Roman" w:cs="Times New Roman"/>
              </w:rPr>
              <w:t>2</w:t>
            </w:r>
          </w:p>
        </w:tc>
        <w:tc>
          <w:tcPr>
            <w:tcW w:w="4956" w:type="dxa"/>
          </w:tcPr>
          <w:p w:rsidR="00B73F0E" w:rsidRPr="003A2F1C" w:rsidRDefault="00B73F0E" w:rsidP="008C4E10">
            <w:pPr>
              <w:contextualSpacing/>
              <w:rPr>
                <w:rFonts w:ascii="Times New Roman" w:eastAsia="Times New Roman" w:hAnsi="Times New Roman" w:cs="Times New Roman"/>
                <w:bCs/>
                <w:lang w:eastAsia="ru-RU"/>
              </w:rPr>
            </w:pPr>
            <w:r w:rsidRPr="003A2F1C">
              <w:rPr>
                <w:rFonts w:ascii="Times New Roman" w:eastAsia="Times New Roman" w:hAnsi="Times New Roman" w:cs="Times New Roman"/>
                <w:bCs/>
                <w:lang w:eastAsia="ru-RU"/>
              </w:rPr>
              <w:t xml:space="preserve">Количество семей, находящихся в </w:t>
            </w:r>
            <w:r>
              <w:rPr>
                <w:rFonts w:ascii="Times New Roman" w:eastAsia="Times New Roman" w:hAnsi="Times New Roman" w:cs="Times New Roman"/>
                <w:bCs/>
                <w:lang w:eastAsia="ru-RU"/>
              </w:rPr>
              <w:t>ТЖС</w:t>
            </w:r>
          </w:p>
        </w:tc>
        <w:tc>
          <w:tcPr>
            <w:tcW w:w="1134" w:type="dxa"/>
          </w:tcPr>
          <w:p w:rsidR="00B73F0E" w:rsidRPr="003A2F1C" w:rsidRDefault="00B73F0E" w:rsidP="008C4E10">
            <w:pPr>
              <w:contextualSpacing/>
              <w:jc w:val="center"/>
              <w:rPr>
                <w:rFonts w:ascii="Times New Roman" w:hAnsi="Times New Roman" w:cs="Times New Roman"/>
              </w:rPr>
            </w:pPr>
            <w:r w:rsidRPr="003A2F1C">
              <w:rPr>
                <w:rFonts w:ascii="Times New Roman" w:hAnsi="Times New Roman" w:cs="Times New Roman"/>
              </w:rPr>
              <w:t>19</w:t>
            </w:r>
          </w:p>
        </w:tc>
        <w:tc>
          <w:tcPr>
            <w:tcW w:w="1117"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11</w:t>
            </w:r>
          </w:p>
        </w:tc>
        <w:tc>
          <w:tcPr>
            <w:tcW w:w="1080"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-42%</w:t>
            </w:r>
          </w:p>
        </w:tc>
      </w:tr>
      <w:tr w:rsidR="00B73F0E" w:rsidRPr="00A45A4E" w:rsidTr="008C4E10">
        <w:trPr>
          <w:jc w:val="center"/>
        </w:trPr>
        <w:tc>
          <w:tcPr>
            <w:tcW w:w="698" w:type="dxa"/>
            <w:vMerge/>
          </w:tcPr>
          <w:p w:rsidR="00B73F0E" w:rsidRPr="00BD36C2" w:rsidRDefault="00B73F0E" w:rsidP="008C4E10">
            <w:pPr>
              <w:jc w:val="center"/>
              <w:rPr>
                <w:rFonts w:ascii="Times New Roman" w:hAnsi="Times New Roman" w:cs="Times New Roman"/>
              </w:rPr>
            </w:pPr>
          </w:p>
        </w:tc>
        <w:tc>
          <w:tcPr>
            <w:tcW w:w="4956" w:type="dxa"/>
          </w:tcPr>
          <w:p w:rsidR="00B73F0E" w:rsidRPr="003A2F1C" w:rsidRDefault="00B73F0E" w:rsidP="008C4E10">
            <w:pPr>
              <w:contextualSpacing/>
              <w:rPr>
                <w:rFonts w:ascii="Times New Roman" w:eastAsia="Times New Roman" w:hAnsi="Times New Roman" w:cs="Times New Roman"/>
                <w:iCs/>
                <w:lang w:eastAsia="ru-RU"/>
              </w:rPr>
            </w:pPr>
            <w:r w:rsidRPr="003A2F1C">
              <w:rPr>
                <w:rFonts w:ascii="Times New Roman" w:eastAsia="Times New Roman" w:hAnsi="Times New Roman" w:cs="Times New Roman"/>
                <w:iCs/>
                <w:lang w:eastAsia="ru-RU"/>
              </w:rPr>
              <w:t>- в них детей</w:t>
            </w:r>
          </w:p>
        </w:tc>
        <w:tc>
          <w:tcPr>
            <w:tcW w:w="1134" w:type="dxa"/>
          </w:tcPr>
          <w:p w:rsidR="00B73F0E" w:rsidRPr="003A2F1C" w:rsidRDefault="00B73F0E" w:rsidP="008C4E10">
            <w:pPr>
              <w:contextualSpacing/>
              <w:jc w:val="center"/>
              <w:rPr>
                <w:rFonts w:ascii="Times New Roman" w:hAnsi="Times New Roman" w:cs="Times New Roman"/>
              </w:rPr>
            </w:pPr>
            <w:r w:rsidRPr="003A2F1C">
              <w:rPr>
                <w:rFonts w:ascii="Times New Roman" w:hAnsi="Times New Roman" w:cs="Times New Roman"/>
              </w:rPr>
              <w:t>55</w:t>
            </w:r>
          </w:p>
        </w:tc>
        <w:tc>
          <w:tcPr>
            <w:tcW w:w="1117"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27</w:t>
            </w:r>
          </w:p>
        </w:tc>
        <w:tc>
          <w:tcPr>
            <w:tcW w:w="1080"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-51%</w:t>
            </w:r>
          </w:p>
        </w:tc>
      </w:tr>
      <w:tr w:rsidR="00B73F0E" w:rsidRPr="00A45A4E" w:rsidTr="008C4E10">
        <w:trPr>
          <w:jc w:val="center"/>
        </w:trPr>
        <w:tc>
          <w:tcPr>
            <w:tcW w:w="698" w:type="dxa"/>
          </w:tcPr>
          <w:p w:rsidR="00B73F0E" w:rsidRPr="00BD36C2" w:rsidRDefault="00B73F0E" w:rsidP="008C4E10">
            <w:pPr>
              <w:jc w:val="center"/>
              <w:rPr>
                <w:rFonts w:ascii="Times New Roman" w:hAnsi="Times New Roman" w:cs="Times New Roman"/>
              </w:rPr>
            </w:pPr>
          </w:p>
        </w:tc>
        <w:tc>
          <w:tcPr>
            <w:tcW w:w="4956" w:type="dxa"/>
          </w:tcPr>
          <w:p w:rsidR="00B73F0E" w:rsidRPr="003A2F1C" w:rsidRDefault="00B73F0E" w:rsidP="008C4E10">
            <w:pPr>
              <w:contextualSpacing/>
              <w:rPr>
                <w:rFonts w:ascii="Times New Roman" w:eastAsia="Times New Roman" w:hAnsi="Times New Roman" w:cs="Times New Roman"/>
                <w:iCs/>
                <w:lang w:eastAsia="ru-RU"/>
              </w:rPr>
            </w:pPr>
            <w:r w:rsidRPr="003A2F1C">
              <w:rPr>
                <w:rFonts w:ascii="Times New Roman" w:eastAsia="Times New Roman" w:hAnsi="Times New Roman" w:cs="Times New Roman"/>
                <w:iCs/>
                <w:lang w:eastAsia="ru-RU"/>
              </w:rPr>
              <w:t xml:space="preserve">- в связи с реабилитацией </w:t>
            </w:r>
          </w:p>
        </w:tc>
        <w:tc>
          <w:tcPr>
            <w:tcW w:w="1134" w:type="dxa"/>
          </w:tcPr>
          <w:p w:rsidR="00B73F0E" w:rsidRPr="003A2F1C" w:rsidRDefault="00B73F0E" w:rsidP="008C4E10">
            <w:pPr>
              <w:contextualSpacing/>
              <w:jc w:val="center"/>
              <w:rPr>
                <w:rFonts w:ascii="Times New Roman" w:hAnsi="Times New Roman" w:cs="Times New Roman"/>
              </w:rPr>
            </w:pPr>
            <w:r w:rsidRPr="003A2F1C">
              <w:rPr>
                <w:rFonts w:ascii="Times New Roman" w:hAnsi="Times New Roman" w:cs="Times New Roman"/>
              </w:rPr>
              <w:t>14</w:t>
            </w:r>
          </w:p>
        </w:tc>
        <w:tc>
          <w:tcPr>
            <w:tcW w:w="1117"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7</w:t>
            </w:r>
          </w:p>
        </w:tc>
        <w:tc>
          <w:tcPr>
            <w:tcW w:w="1080"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-50%</w:t>
            </w:r>
          </w:p>
        </w:tc>
      </w:tr>
      <w:tr w:rsidR="00B73F0E" w:rsidRPr="00A45A4E" w:rsidTr="008C4E10">
        <w:trPr>
          <w:jc w:val="center"/>
        </w:trPr>
        <w:tc>
          <w:tcPr>
            <w:tcW w:w="698" w:type="dxa"/>
          </w:tcPr>
          <w:p w:rsidR="00B73F0E" w:rsidRPr="00BD36C2" w:rsidRDefault="00B73F0E" w:rsidP="008C4E10">
            <w:pPr>
              <w:jc w:val="center"/>
              <w:rPr>
                <w:rFonts w:ascii="Times New Roman" w:hAnsi="Times New Roman" w:cs="Times New Roman"/>
              </w:rPr>
            </w:pPr>
          </w:p>
        </w:tc>
        <w:tc>
          <w:tcPr>
            <w:tcW w:w="4956" w:type="dxa"/>
          </w:tcPr>
          <w:p w:rsidR="00B73F0E" w:rsidRPr="003A2F1C" w:rsidRDefault="00B73F0E" w:rsidP="008C4E10">
            <w:pPr>
              <w:contextualSpacing/>
              <w:rPr>
                <w:rFonts w:ascii="Times New Roman" w:eastAsia="Times New Roman" w:hAnsi="Times New Roman" w:cs="Times New Roman"/>
                <w:iCs/>
                <w:lang w:eastAsia="ru-RU"/>
              </w:rPr>
            </w:pPr>
            <w:r w:rsidRPr="003A2F1C">
              <w:rPr>
                <w:rFonts w:ascii="Times New Roman" w:eastAsia="Times New Roman" w:hAnsi="Times New Roman" w:cs="Times New Roman"/>
                <w:iCs/>
                <w:lang w:eastAsia="ru-RU"/>
              </w:rPr>
              <w:t>- с достижением 18-летия, несовершеннолетнего ребенка (детей)</w:t>
            </w:r>
          </w:p>
        </w:tc>
        <w:tc>
          <w:tcPr>
            <w:tcW w:w="1134" w:type="dxa"/>
          </w:tcPr>
          <w:p w:rsidR="00B73F0E" w:rsidRPr="003A2F1C" w:rsidRDefault="00B73F0E" w:rsidP="008C4E10">
            <w:pPr>
              <w:contextualSpacing/>
              <w:jc w:val="center"/>
              <w:rPr>
                <w:rFonts w:ascii="Times New Roman" w:hAnsi="Times New Roman" w:cs="Times New Roman"/>
              </w:rPr>
            </w:pPr>
            <w:r w:rsidRPr="003A2F1C">
              <w:rPr>
                <w:rFonts w:ascii="Times New Roman" w:hAnsi="Times New Roman" w:cs="Times New Roman"/>
              </w:rPr>
              <w:t>0</w:t>
            </w:r>
          </w:p>
        </w:tc>
        <w:tc>
          <w:tcPr>
            <w:tcW w:w="1117"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0</w:t>
            </w:r>
          </w:p>
        </w:tc>
        <w:tc>
          <w:tcPr>
            <w:tcW w:w="1080"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0</w:t>
            </w:r>
          </w:p>
        </w:tc>
      </w:tr>
      <w:tr w:rsidR="00B73F0E" w:rsidRPr="00A45A4E" w:rsidTr="008C4E10">
        <w:trPr>
          <w:jc w:val="center"/>
        </w:trPr>
        <w:tc>
          <w:tcPr>
            <w:tcW w:w="698" w:type="dxa"/>
          </w:tcPr>
          <w:p w:rsidR="00B73F0E" w:rsidRPr="00BD36C2" w:rsidRDefault="00B73F0E" w:rsidP="008C4E10">
            <w:pPr>
              <w:jc w:val="center"/>
              <w:rPr>
                <w:rFonts w:ascii="Times New Roman" w:hAnsi="Times New Roman" w:cs="Times New Roman"/>
              </w:rPr>
            </w:pPr>
          </w:p>
        </w:tc>
        <w:tc>
          <w:tcPr>
            <w:tcW w:w="4956" w:type="dxa"/>
          </w:tcPr>
          <w:p w:rsidR="00B73F0E" w:rsidRPr="003A2F1C" w:rsidRDefault="00B73F0E" w:rsidP="008C4E10">
            <w:pPr>
              <w:contextualSpacing/>
              <w:rPr>
                <w:rFonts w:ascii="Times New Roman" w:eastAsia="Times New Roman" w:hAnsi="Times New Roman" w:cs="Times New Roman"/>
                <w:iCs/>
                <w:lang w:eastAsia="ru-RU"/>
              </w:rPr>
            </w:pPr>
            <w:r w:rsidRPr="003A2F1C">
              <w:rPr>
                <w:rFonts w:ascii="Times New Roman" w:eastAsia="Times New Roman" w:hAnsi="Times New Roman" w:cs="Times New Roman"/>
                <w:iCs/>
                <w:lang w:eastAsia="ru-RU"/>
              </w:rPr>
              <w:t>- с переменой места жительства</w:t>
            </w:r>
          </w:p>
        </w:tc>
        <w:tc>
          <w:tcPr>
            <w:tcW w:w="1134" w:type="dxa"/>
          </w:tcPr>
          <w:p w:rsidR="00B73F0E" w:rsidRPr="003A2F1C" w:rsidRDefault="00B73F0E" w:rsidP="008C4E10">
            <w:pPr>
              <w:contextualSpacing/>
              <w:jc w:val="center"/>
              <w:rPr>
                <w:rFonts w:ascii="Times New Roman" w:hAnsi="Times New Roman" w:cs="Times New Roman"/>
              </w:rPr>
            </w:pPr>
            <w:r w:rsidRPr="003A2F1C">
              <w:rPr>
                <w:rFonts w:ascii="Times New Roman" w:hAnsi="Times New Roman" w:cs="Times New Roman"/>
              </w:rPr>
              <w:t>1</w:t>
            </w:r>
          </w:p>
        </w:tc>
        <w:tc>
          <w:tcPr>
            <w:tcW w:w="1117"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2</w:t>
            </w:r>
          </w:p>
        </w:tc>
        <w:tc>
          <w:tcPr>
            <w:tcW w:w="1080"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100%</w:t>
            </w:r>
          </w:p>
        </w:tc>
      </w:tr>
      <w:tr w:rsidR="00B73F0E" w:rsidRPr="00A45A4E" w:rsidTr="008C4E10">
        <w:trPr>
          <w:jc w:val="center"/>
        </w:trPr>
        <w:tc>
          <w:tcPr>
            <w:tcW w:w="698" w:type="dxa"/>
          </w:tcPr>
          <w:p w:rsidR="00B73F0E" w:rsidRPr="00BD36C2" w:rsidRDefault="00B73F0E" w:rsidP="008C4E10">
            <w:pPr>
              <w:jc w:val="center"/>
              <w:rPr>
                <w:rFonts w:ascii="Times New Roman" w:hAnsi="Times New Roman" w:cs="Times New Roman"/>
              </w:rPr>
            </w:pPr>
          </w:p>
        </w:tc>
        <w:tc>
          <w:tcPr>
            <w:tcW w:w="4956" w:type="dxa"/>
          </w:tcPr>
          <w:p w:rsidR="00B73F0E" w:rsidRPr="003A2F1C" w:rsidRDefault="00B73F0E" w:rsidP="008C4E10">
            <w:pPr>
              <w:contextualSpacing/>
              <w:rPr>
                <w:rFonts w:ascii="Times New Roman" w:eastAsia="Times New Roman" w:hAnsi="Times New Roman" w:cs="Times New Roman"/>
                <w:iCs/>
                <w:lang w:eastAsia="ru-RU"/>
              </w:rPr>
            </w:pPr>
            <w:r w:rsidRPr="003A2F1C">
              <w:rPr>
                <w:rFonts w:ascii="Times New Roman" w:eastAsia="Times New Roman" w:hAnsi="Times New Roman" w:cs="Times New Roman"/>
                <w:iCs/>
                <w:lang w:eastAsia="ru-RU"/>
              </w:rPr>
              <w:t>- другие (указать)</w:t>
            </w:r>
          </w:p>
        </w:tc>
        <w:tc>
          <w:tcPr>
            <w:tcW w:w="1134" w:type="dxa"/>
          </w:tcPr>
          <w:p w:rsidR="00B73F0E" w:rsidRPr="003A2F1C" w:rsidRDefault="00B73F0E" w:rsidP="008C4E10">
            <w:pPr>
              <w:contextualSpacing/>
              <w:jc w:val="center"/>
              <w:rPr>
                <w:rFonts w:ascii="Times New Roman" w:hAnsi="Times New Roman" w:cs="Times New Roman"/>
              </w:rPr>
            </w:pPr>
            <w:r w:rsidRPr="003A2F1C">
              <w:rPr>
                <w:rFonts w:ascii="Times New Roman" w:hAnsi="Times New Roman" w:cs="Times New Roman"/>
              </w:rPr>
              <w:t>4- перевод в СОП</w:t>
            </w:r>
          </w:p>
        </w:tc>
        <w:tc>
          <w:tcPr>
            <w:tcW w:w="1117"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2 – перевод в СОП</w:t>
            </w:r>
          </w:p>
        </w:tc>
        <w:tc>
          <w:tcPr>
            <w:tcW w:w="1080" w:type="dxa"/>
          </w:tcPr>
          <w:p w:rsidR="00B73F0E" w:rsidRPr="003A2F1C" w:rsidRDefault="00B73F0E" w:rsidP="008C4E10">
            <w:pPr>
              <w:contextualSpacing/>
              <w:jc w:val="center"/>
              <w:rPr>
                <w:rFonts w:ascii="Times New Roman" w:hAnsi="Times New Roman" w:cs="Times New Roman"/>
              </w:rPr>
            </w:pPr>
            <w:r>
              <w:rPr>
                <w:rFonts w:ascii="Times New Roman" w:hAnsi="Times New Roman" w:cs="Times New Roman"/>
              </w:rPr>
              <w:t>-50%</w:t>
            </w:r>
          </w:p>
        </w:tc>
      </w:tr>
    </w:tbl>
    <w:p w:rsidR="00DC3C4A" w:rsidRDefault="00B73F0E" w:rsidP="00DC3C4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Снятие с учета семей СОП составил 44%. Снятие с учета семей ТЖС составил -42% по сравнению АППГ, большинство из них в связи с улучшением положения семьи.</w:t>
      </w:r>
    </w:p>
    <w:p w:rsidR="00B22E7C" w:rsidRPr="00B22E7C" w:rsidRDefault="008C0300" w:rsidP="008C0300">
      <w:pPr>
        <w:pStyle w:val="msonormalbullet3gif"/>
        <w:tabs>
          <w:tab w:val="left" w:pos="0"/>
        </w:tabs>
        <w:spacing w:before="0" w:beforeAutospacing="0" w:after="0" w:afterAutospacing="0"/>
        <w:ind w:firstLine="360"/>
        <w:contextualSpacing/>
        <w:jc w:val="both"/>
        <w:rPr>
          <w:b/>
        </w:rPr>
      </w:pPr>
      <w:r>
        <w:rPr>
          <w:b/>
          <w:bCs/>
        </w:rPr>
        <w:tab/>
      </w:r>
      <w:r w:rsidR="00B22E7C" w:rsidRPr="004A5E8C">
        <w:rPr>
          <w:b/>
        </w:rPr>
        <w:t>2.2. Межведомственное взаимодействие с органами  профилактики безнадзорности и правонарушений несовершеннолетних</w:t>
      </w:r>
    </w:p>
    <w:p w:rsidR="008C0300" w:rsidRPr="0033432D" w:rsidRDefault="008C0300" w:rsidP="008C0300">
      <w:pPr>
        <w:spacing w:after="0" w:line="240" w:lineRule="auto"/>
        <w:ind w:firstLine="567"/>
        <w:contextualSpacing/>
        <w:jc w:val="both"/>
        <w:rPr>
          <w:rFonts w:ascii="Times New Roman" w:hAnsi="Times New Roman" w:cs="Times New Roman"/>
          <w:sz w:val="24"/>
          <w:szCs w:val="24"/>
        </w:rPr>
      </w:pPr>
      <w:r w:rsidRPr="0033432D">
        <w:rPr>
          <w:rFonts w:ascii="Times New Roman" w:hAnsi="Times New Roman" w:cs="Times New Roman"/>
          <w:sz w:val="24"/>
          <w:szCs w:val="24"/>
        </w:rPr>
        <w:t>Распоряжением Главы МР «Вилюйский улус (район)» №182 от 08.05.2020 г. утвержден «Порядок взаимодействия органов и учреждений системы профилактики безнадзорности и правонарушений несовершеннолетних при организации индивидуальной профилактической работы с несовершеннолетними и их семьями, находящимися в социально опасном положении».</w:t>
      </w:r>
    </w:p>
    <w:p w:rsidR="008C0300" w:rsidRPr="0033432D" w:rsidRDefault="008C0300" w:rsidP="008C0300">
      <w:pPr>
        <w:spacing w:after="0" w:line="240" w:lineRule="auto"/>
        <w:ind w:firstLine="567"/>
        <w:contextualSpacing/>
        <w:jc w:val="both"/>
        <w:rPr>
          <w:rFonts w:ascii="Times New Roman" w:hAnsi="Times New Roman" w:cs="Times New Roman"/>
          <w:sz w:val="24"/>
          <w:szCs w:val="24"/>
        </w:rPr>
      </w:pPr>
      <w:r w:rsidRPr="0033432D">
        <w:rPr>
          <w:rFonts w:ascii="Times New Roman" w:hAnsi="Times New Roman" w:cs="Times New Roman"/>
          <w:sz w:val="24"/>
          <w:szCs w:val="24"/>
        </w:rPr>
        <w:t xml:space="preserve">В целях обеспечения комплексного подхода в разработке и коррекции проектов индивидуальных программ реабилитации семей, находящихся в социально опасном положении, </w:t>
      </w:r>
      <w:r w:rsidRPr="0033432D">
        <w:rPr>
          <w:rFonts w:ascii="Times New Roman" w:hAnsi="Times New Roman" w:cs="Times New Roman"/>
          <w:sz w:val="24"/>
          <w:szCs w:val="24"/>
        </w:rPr>
        <w:lastRenderedPageBreak/>
        <w:t xml:space="preserve">действует межведомственная рабочая группа при Комиссии по делам несовершеннолетних и защите их прав МР «Вилюйский улус (район)».  Положение МРГ </w:t>
      </w:r>
      <w:proofErr w:type="gramStart"/>
      <w:r w:rsidRPr="0033432D">
        <w:rPr>
          <w:rFonts w:ascii="Times New Roman" w:hAnsi="Times New Roman" w:cs="Times New Roman"/>
          <w:sz w:val="24"/>
          <w:szCs w:val="24"/>
        </w:rPr>
        <w:t>утверждена</w:t>
      </w:r>
      <w:proofErr w:type="gramEnd"/>
      <w:r w:rsidRPr="0033432D">
        <w:rPr>
          <w:rFonts w:ascii="Times New Roman" w:hAnsi="Times New Roman" w:cs="Times New Roman"/>
          <w:sz w:val="24"/>
          <w:szCs w:val="24"/>
        </w:rPr>
        <w:t xml:space="preserve"> Постановлением главы администрации № 269 от 21.10.2019 г. </w:t>
      </w:r>
    </w:p>
    <w:p w:rsidR="008C0300" w:rsidRPr="0033432D" w:rsidRDefault="008C0300" w:rsidP="008C0300">
      <w:pPr>
        <w:spacing w:after="0" w:line="240" w:lineRule="auto"/>
        <w:ind w:firstLine="567"/>
        <w:contextualSpacing/>
        <w:jc w:val="both"/>
        <w:rPr>
          <w:rFonts w:ascii="Times New Roman" w:eastAsia="Calibri" w:hAnsi="Times New Roman" w:cs="Times New Roman"/>
          <w:sz w:val="24"/>
          <w:szCs w:val="24"/>
        </w:rPr>
      </w:pPr>
      <w:proofErr w:type="gramStart"/>
      <w:r w:rsidRPr="0033432D">
        <w:rPr>
          <w:rFonts w:ascii="Times New Roman" w:hAnsi="Times New Roman" w:cs="Times New Roman"/>
          <w:sz w:val="24"/>
          <w:szCs w:val="24"/>
        </w:rPr>
        <w:t xml:space="preserve">В муниципальных образованиях действуют общественные Советы по делам несовершеннолетних и защите их прав, которые организуют реабилитационную работу  с  семьями, состоящими на профилактическом учете. </w:t>
      </w:r>
      <w:r w:rsidRPr="0033432D">
        <w:rPr>
          <w:rFonts w:ascii="Times New Roman" w:eastAsia="Calibri" w:hAnsi="Times New Roman" w:cs="Times New Roman"/>
          <w:sz w:val="24"/>
          <w:szCs w:val="24"/>
        </w:rPr>
        <w:t xml:space="preserve">1 раз в 6 месяцев проводится сверка с администрациями муниципальных образований по обсуждению проблем семьи, необходимой социальной помощи для внесения в изменений в ИПР семей, состоящих на учете, по результатам проведенной профилактической работы.  </w:t>
      </w:r>
      <w:proofErr w:type="gramEnd"/>
    </w:p>
    <w:p w:rsidR="008C0300" w:rsidRPr="0033432D" w:rsidRDefault="008C0300" w:rsidP="008C0300">
      <w:pPr>
        <w:spacing w:after="0" w:line="240" w:lineRule="auto"/>
        <w:ind w:firstLine="567"/>
        <w:contextualSpacing/>
        <w:jc w:val="both"/>
        <w:rPr>
          <w:rFonts w:ascii="Times New Roman" w:eastAsia="Calibri" w:hAnsi="Times New Roman" w:cs="Times New Roman"/>
          <w:sz w:val="24"/>
          <w:szCs w:val="24"/>
        </w:rPr>
      </w:pPr>
      <w:r w:rsidRPr="0033432D">
        <w:rPr>
          <w:rFonts w:ascii="Times New Roman" w:eastAsia="Calibri" w:hAnsi="Times New Roman" w:cs="Times New Roman"/>
          <w:sz w:val="24"/>
          <w:szCs w:val="24"/>
        </w:rPr>
        <w:t>По плану работы систематически проводятся сверки с органами системы профилактики: УСЗН, МР «Вилюйский улус (район), ЦРБ – женская консультация, ПНД, ОМВД  ПДН, УУО, МО наслегов.</w:t>
      </w:r>
    </w:p>
    <w:p w:rsidR="008C0300" w:rsidRPr="0033432D" w:rsidRDefault="008C0300" w:rsidP="008C0300">
      <w:pPr>
        <w:spacing w:after="0" w:line="240" w:lineRule="auto"/>
        <w:ind w:firstLine="567"/>
        <w:contextualSpacing/>
        <w:jc w:val="both"/>
        <w:rPr>
          <w:rFonts w:ascii="Times New Roman" w:eastAsia="Times New Roman" w:hAnsi="Times New Roman" w:cs="Times New Roman"/>
          <w:b/>
          <w:sz w:val="24"/>
          <w:szCs w:val="24"/>
          <w:lang w:eastAsia="ru-RU"/>
        </w:rPr>
      </w:pPr>
      <w:r w:rsidRPr="0033432D">
        <w:rPr>
          <w:rFonts w:ascii="Times New Roman" w:hAnsi="Times New Roman"/>
          <w:sz w:val="24"/>
          <w:szCs w:val="24"/>
        </w:rPr>
        <w:t xml:space="preserve">Обмен информацией с органами системы профилактики: Отдел опеки – 30, КДН и ЗП -32, администрации МО – 26, ОМВД – 26, образовательные учреждения – 15, УУО – 11, ЦРБ- 6. </w:t>
      </w:r>
    </w:p>
    <w:p w:rsidR="008C0300" w:rsidRPr="0033432D" w:rsidRDefault="008C0300" w:rsidP="008C0300">
      <w:pPr>
        <w:spacing w:after="0" w:line="240" w:lineRule="auto"/>
        <w:ind w:firstLine="567"/>
        <w:contextualSpacing/>
        <w:jc w:val="both"/>
        <w:rPr>
          <w:rFonts w:ascii="Times New Roman" w:hAnsi="Times New Roman"/>
          <w:b/>
          <w:sz w:val="24"/>
          <w:szCs w:val="24"/>
        </w:rPr>
      </w:pPr>
      <w:r w:rsidRPr="0033432D">
        <w:rPr>
          <w:rFonts w:ascii="Times New Roman" w:hAnsi="Times New Roman" w:cs="Times New Roman"/>
          <w:sz w:val="24"/>
          <w:szCs w:val="24"/>
        </w:rPr>
        <w:t>Всего за 1 полугодие 2022 г. проведено 13  выездов по наслегам, охвачено 8 муниципальных образований. Всего обследовано 20 семей, в них 50 несовершеннолетних. В том числе:</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2552"/>
        <w:gridCol w:w="2268"/>
        <w:gridCol w:w="961"/>
        <w:gridCol w:w="881"/>
        <w:gridCol w:w="1166"/>
      </w:tblGrid>
      <w:tr w:rsidR="0033432D" w:rsidRPr="0033432D" w:rsidTr="008C0300">
        <w:trPr>
          <w:jc w:val="center"/>
        </w:trPr>
        <w:tc>
          <w:tcPr>
            <w:tcW w:w="675" w:type="dxa"/>
          </w:tcPr>
          <w:p w:rsidR="008C0300" w:rsidRPr="0033432D" w:rsidRDefault="008C0300" w:rsidP="008C4E10">
            <w:pPr>
              <w:spacing w:after="0" w:line="240" w:lineRule="auto"/>
              <w:contextualSpacing/>
              <w:jc w:val="center"/>
              <w:rPr>
                <w:rFonts w:ascii="Times New Roman" w:hAnsi="Times New Roman"/>
                <w:b/>
              </w:rPr>
            </w:pPr>
            <w:r w:rsidRPr="0033432D">
              <w:rPr>
                <w:rFonts w:ascii="Times New Roman" w:hAnsi="Times New Roman"/>
                <w:b/>
              </w:rPr>
              <w:t>№</w:t>
            </w:r>
          </w:p>
        </w:tc>
        <w:tc>
          <w:tcPr>
            <w:tcW w:w="1276" w:type="dxa"/>
          </w:tcPr>
          <w:p w:rsidR="008C0300" w:rsidRPr="0033432D" w:rsidRDefault="008C0300" w:rsidP="008C4E10">
            <w:pPr>
              <w:spacing w:after="0" w:line="240" w:lineRule="auto"/>
              <w:contextualSpacing/>
              <w:jc w:val="center"/>
              <w:rPr>
                <w:rFonts w:ascii="Times New Roman" w:hAnsi="Times New Roman"/>
                <w:b/>
              </w:rPr>
            </w:pPr>
            <w:r w:rsidRPr="0033432D">
              <w:rPr>
                <w:rFonts w:ascii="Times New Roman" w:hAnsi="Times New Roman"/>
                <w:b/>
              </w:rPr>
              <w:t>Дата</w:t>
            </w:r>
          </w:p>
        </w:tc>
        <w:tc>
          <w:tcPr>
            <w:tcW w:w="2552" w:type="dxa"/>
          </w:tcPr>
          <w:p w:rsidR="008C0300" w:rsidRPr="0033432D" w:rsidRDefault="008C0300" w:rsidP="008C4E10">
            <w:pPr>
              <w:spacing w:after="0" w:line="240" w:lineRule="auto"/>
              <w:contextualSpacing/>
              <w:jc w:val="center"/>
              <w:rPr>
                <w:rFonts w:ascii="Times New Roman" w:hAnsi="Times New Roman"/>
                <w:b/>
              </w:rPr>
            </w:pPr>
            <w:r w:rsidRPr="0033432D">
              <w:rPr>
                <w:rFonts w:ascii="Times New Roman" w:hAnsi="Times New Roman"/>
                <w:b/>
              </w:rPr>
              <w:t>комиссия</w:t>
            </w:r>
          </w:p>
        </w:tc>
        <w:tc>
          <w:tcPr>
            <w:tcW w:w="2268" w:type="dxa"/>
          </w:tcPr>
          <w:p w:rsidR="008C0300" w:rsidRPr="0033432D" w:rsidRDefault="008C0300" w:rsidP="008C4E10">
            <w:pPr>
              <w:spacing w:after="0" w:line="240" w:lineRule="auto"/>
              <w:contextualSpacing/>
              <w:jc w:val="center"/>
              <w:rPr>
                <w:rFonts w:ascii="Times New Roman" w:hAnsi="Times New Roman"/>
                <w:b/>
              </w:rPr>
            </w:pPr>
            <w:r w:rsidRPr="0033432D">
              <w:rPr>
                <w:rFonts w:ascii="Times New Roman" w:hAnsi="Times New Roman"/>
                <w:b/>
              </w:rPr>
              <w:t>Населенный пункт</w:t>
            </w:r>
          </w:p>
        </w:tc>
        <w:tc>
          <w:tcPr>
            <w:tcW w:w="961" w:type="dxa"/>
          </w:tcPr>
          <w:p w:rsidR="008C0300" w:rsidRPr="0033432D" w:rsidRDefault="008C0300" w:rsidP="008C4E10">
            <w:pPr>
              <w:spacing w:after="0" w:line="240" w:lineRule="auto"/>
              <w:contextualSpacing/>
              <w:jc w:val="center"/>
              <w:rPr>
                <w:rFonts w:ascii="Times New Roman" w:hAnsi="Times New Roman"/>
                <w:b/>
              </w:rPr>
            </w:pPr>
            <w:r w:rsidRPr="0033432D">
              <w:rPr>
                <w:rFonts w:ascii="Times New Roman" w:hAnsi="Times New Roman"/>
                <w:b/>
              </w:rPr>
              <w:t>Семей</w:t>
            </w:r>
          </w:p>
        </w:tc>
        <w:tc>
          <w:tcPr>
            <w:tcW w:w="881" w:type="dxa"/>
          </w:tcPr>
          <w:p w:rsidR="008C0300" w:rsidRPr="0033432D" w:rsidRDefault="008C0300" w:rsidP="008C4E10">
            <w:pPr>
              <w:spacing w:after="0" w:line="240" w:lineRule="auto"/>
              <w:contextualSpacing/>
              <w:jc w:val="center"/>
              <w:rPr>
                <w:rFonts w:ascii="Times New Roman" w:hAnsi="Times New Roman"/>
                <w:b/>
              </w:rPr>
            </w:pPr>
            <w:r w:rsidRPr="0033432D">
              <w:rPr>
                <w:rFonts w:ascii="Times New Roman" w:hAnsi="Times New Roman"/>
                <w:b/>
              </w:rPr>
              <w:t>Детей</w:t>
            </w:r>
          </w:p>
        </w:tc>
        <w:tc>
          <w:tcPr>
            <w:tcW w:w="1166" w:type="dxa"/>
          </w:tcPr>
          <w:p w:rsidR="008C0300" w:rsidRPr="0033432D" w:rsidRDefault="008C0300" w:rsidP="008C4E10">
            <w:pPr>
              <w:spacing w:after="0" w:line="240" w:lineRule="auto"/>
              <w:contextualSpacing/>
              <w:jc w:val="center"/>
              <w:rPr>
                <w:rFonts w:ascii="Times New Roman" w:hAnsi="Times New Roman"/>
                <w:b/>
              </w:rPr>
            </w:pPr>
            <w:r w:rsidRPr="0033432D">
              <w:rPr>
                <w:rFonts w:ascii="Times New Roman" w:hAnsi="Times New Roman"/>
                <w:b/>
              </w:rPr>
              <w:t>человек</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 xml:space="preserve">07.01.2022 </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ВСРЦН, ОМВД</w:t>
            </w:r>
          </w:p>
        </w:tc>
        <w:tc>
          <w:tcPr>
            <w:tcW w:w="2268" w:type="dxa"/>
          </w:tcPr>
          <w:p w:rsidR="008C0300" w:rsidRPr="0033432D" w:rsidRDefault="008C0300" w:rsidP="008C4E10">
            <w:pPr>
              <w:spacing w:after="0" w:line="240" w:lineRule="auto"/>
              <w:contextualSpacing/>
              <w:jc w:val="center"/>
              <w:rPr>
                <w:rFonts w:ascii="Times New Roman" w:hAnsi="Times New Roman"/>
              </w:rPr>
            </w:pPr>
            <w:proofErr w:type="spellStart"/>
            <w:r w:rsidRPr="0033432D">
              <w:rPr>
                <w:rFonts w:ascii="Times New Roman" w:hAnsi="Times New Roman"/>
              </w:rPr>
              <w:t>Кысыл</w:t>
            </w:r>
            <w:proofErr w:type="spellEnd"/>
            <w:r w:rsidRPr="0033432D">
              <w:rPr>
                <w:rFonts w:ascii="Times New Roman" w:hAnsi="Times New Roman"/>
              </w:rPr>
              <w:t>-Сыр</w:t>
            </w:r>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5</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12</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21</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 xml:space="preserve">07.01.2022 </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ВСРЦН, ОМВД</w:t>
            </w:r>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Сосновка</w:t>
            </w:r>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4</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6</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17.02.2022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ВСРЦН, ПДН ОМВД, ООИП, КДН И ЗП, МО п. К-Сыр</w:t>
            </w:r>
          </w:p>
        </w:tc>
        <w:tc>
          <w:tcPr>
            <w:tcW w:w="2268" w:type="dxa"/>
          </w:tcPr>
          <w:p w:rsidR="008C0300" w:rsidRPr="0033432D" w:rsidRDefault="008C0300" w:rsidP="008C4E10">
            <w:pPr>
              <w:spacing w:after="0" w:line="240" w:lineRule="auto"/>
              <w:contextualSpacing/>
              <w:jc w:val="center"/>
              <w:rPr>
                <w:rFonts w:ascii="Times New Roman" w:hAnsi="Times New Roman"/>
              </w:rPr>
            </w:pPr>
            <w:proofErr w:type="spellStart"/>
            <w:r w:rsidRPr="0033432D">
              <w:rPr>
                <w:rFonts w:ascii="Times New Roman" w:hAnsi="Times New Roman"/>
              </w:rPr>
              <w:t>Кысыл</w:t>
            </w:r>
            <w:proofErr w:type="spellEnd"/>
            <w:r w:rsidRPr="0033432D">
              <w:rPr>
                <w:rFonts w:ascii="Times New Roman" w:hAnsi="Times New Roman"/>
              </w:rPr>
              <w:t>-Сыр</w:t>
            </w:r>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5</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15</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24</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17.02.2022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ВСРЦН, ПДН ОМВД, ООИП</w:t>
            </w:r>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Сосновка</w:t>
            </w:r>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4</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6</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24.02.2022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ВСРЦН, </w:t>
            </w:r>
            <w:proofErr w:type="spellStart"/>
            <w:r w:rsidRPr="0033432D">
              <w:rPr>
                <w:rFonts w:ascii="Times New Roman" w:hAnsi="Times New Roman"/>
              </w:rPr>
              <w:t>ООиП</w:t>
            </w:r>
            <w:proofErr w:type="spellEnd"/>
            <w:r w:rsidRPr="0033432D">
              <w:rPr>
                <w:rFonts w:ascii="Times New Roman" w:hAnsi="Times New Roman"/>
              </w:rPr>
              <w:t xml:space="preserve">, ОГПС, </w:t>
            </w:r>
            <w:proofErr w:type="spellStart"/>
            <w:r w:rsidRPr="0033432D">
              <w:rPr>
                <w:rFonts w:ascii="Times New Roman" w:hAnsi="Times New Roman"/>
              </w:rPr>
              <w:t>Мастахская</w:t>
            </w:r>
            <w:proofErr w:type="spellEnd"/>
            <w:r w:rsidRPr="0033432D">
              <w:rPr>
                <w:rFonts w:ascii="Times New Roman" w:hAnsi="Times New Roman"/>
              </w:rPr>
              <w:t xml:space="preserve">  СОШ</w:t>
            </w:r>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С. </w:t>
            </w:r>
            <w:proofErr w:type="spellStart"/>
            <w:r w:rsidRPr="0033432D">
              <w:rPr>
                <w:rFonts w:ascii="Times New Roman" w:hAnsi="Times New Roman"/>
              </w:rPr>
              <w:t>Балагачча</w:t>
            </w:r>
            <w:proofErr w:type="spellEnd"/>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2</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7</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11</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24.02.2022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ВСРЦН, </w:t>
            </w:r>
            <w:proofErr w:type="spellStart"/>
            <w:r w:rsidRPr="0033432D">
              <w:rPr>
                <w:rFonts w:ascii="Times New Roman" w:hAnsi="Times New Roman"/>
              </w:rPr>
              <w:t>ООиП</w:t>
            </w:r>
            <w:proofErr w:type="spellEnd"/>
            <w:r w:rsidRPr="0033432D">
              <w:rPr>
                <w:rFonts w:ascii="Times New Roman" w:hAnsi="Times New Roman"/>
              </w:rPr>
              <w:t xml:space="preserve">, ОГПС, </w:t>
            </w:r>
            <w:proofErr w:type="spellStart"/>
            <w:r w:rsidRPr="0033432D">
              <w:rPr>
                <w:rFonts w:ascii="Times New Roman" w:hAnsi="Times New Roman"/>
              </w:rPr>
              <w:t>Хагынская</w:t>
            </w:r>
            <w:proofErr w:type="spellEnd"/>
            <w:r w:rsidRPr="0033432D">
              <w:rPr>
                <w:rFonts w:ascii="Times New Roman" w:hAnsi="Times New Roman"/>
              </w:rPr>
              <w:t xml:space="preserve"> СОШ</w:t>
            </w:r>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С. </w:t>
            </w:r>
            <w:proofErr w:type="spellStart"/>
            <w:r w:rsidRPr="0033432D">
              <w:rPr>
                <w:rFonts w:ascii="Times New Roman" w:hAnsi="Times New Roman"/>
              </w:rPr>
              <w:t>Кирово</w:t>
            </w:r>
            <w:proofErr w:type="spellEnd"/>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2</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4</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16.03.2022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ВСРЦН, </w:t>
            </w:r>
            <w:proofErr w:type="spellStart"/>
            <w:r w:rsidRPr="0033432D">
              <w:rPr>
                <w:rFonts w:ascii="Times New Roman" w:hAnsi="Times New Roman"/>
              </w:rPr>
              <w:t>ООиП</w:t>
            </w:r>
            <w:proofErr w:type="spellEnd"/>
            <w:r w:rsidRPr="0033432D">
              <w:rPr>
                <w:rFonts w:ascii="Times New Roman" w:hAnsi="Times New Roman"/>
              </w:rPr>
              <w:t xml:space="preserve">, </w:t>
            </w:r>
            <w:proofErr w:type="spellStart"/>
            <w:r w:rsidRPr="0033432D">
              <w:rPr>
                <w:rFonts w:ascii="Times New Roman" w:hAnsi="Times New Roman"/>
              </w:rPr>
              <w:t>Югюлятская</w:t>
            </w:r>
            <w:proofErr w:type="spellEnd"/>
            <w:r w:rsidRPr="0033432D">
              <w:rPr>
                <w:rFonts w:ascii="Times New Roman" w:hAnsi="Times New Roman"/>
              </w:rPr>
              <w:t xml:space="preserve"> СОШ</w:t>
            </w:r>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С. </w:t>
            </w:r>
            <w:proofErr w:type="spellStart"/>
            <w:r w:rsidRPr="0033432D">
              <w:rPr>
                <w:rFonts w:ascii="Times New Roman" w:hAnsi="Times New Roman"/>
              </w:rPr>
              <w:t>Кюбяинде</w:t>
            </w:r>
            <w:proofErr w:type="spellEnd"/>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5</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8</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14</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16.03.2022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ВСРЦН, </w:t>
            </w:r>
            <w:proofErr w:type="spellStart"/>
            <w:r w:rsidRPr="0033432D">
              <w:rPr>
                <w:rFonts w:ascii="Times New Roman" w:hAnsi="Times New Roman"/>
              </w:rPr>
              <w:t>ООиП</w:t>
            </w:r>
            <w:proofErr w:type="spellEnd"/>
            <w:r w:rsidRPr="0033432D">
              <w:rPr>
                <w:rFonts w:ascii="Times New Roman" w:hAnsi="Times New Roman"/>
              </w:rPr>
              <w:t xml:space="preserve">, </w:t>
            </w:r>
            <w:proofErr w:type="spellStart"/>
            <w:r w:rsidRPr="0033432D">
              <w:rPr>
                <w:rFonts w:ascii="Times New Roman" w:hAnsi="Times New Roman"/>
              </w:rPr>
              <w:t>Тылгынинская</w:t>
            </w:r>
            <w:proofErr w:type="spellEnd"/>
            <w:r w:rsidRPr="0033432D">
              <w:rPr>
                <w:rFonts w:ascii="Times New Roman" w:hAnsi="Times New Roman"/>
              </w:rPr>
              <w:t xml:space="preserve"> СОШ</w:t>
            </w:r>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С. </w:t>
            </w:r>
            <w:proofErr w:type="spellStart"/>
            <w:r w:rsidRPr="0033432D">
              <w:rPr>
                <w:rFonts w:ascii="Times New Roman" w:hAnsi="Times New Roman"/>
              </w:rPr>
              <w:t>Тылгыны</w:t>
            </w:r>
            <w:proofErr w:type="spellEnd"/>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3</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5</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10</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31.03.2022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ВСРЦН, ПДН ОМВД, </w:t>
            </w:r>
            <w:proofErr w:type="spellStart"/>
            <w:r w:rsidRPr="0033432D">
              <w:rPr>
                <w:rFonts w:ascii="Times New Roman" w:hAnsi="Times New Roman"/>
              </w:rPr>
              <w:t>ООиП</w:t>
            </w:r>
            <w:proofErr w:type="spellEnd"/>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Сосновка</w:t>
            </w:r>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4</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6</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01.04.2022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ВСРЦН, ПДН ОМВД, </w:t>
            </w:r>
            <w:proofErr w:type="spellStart"/>
            <w:r w:rsidRPr="0033432D">
              <w:rPr>
                <w:rFonts w:ascii="Times New Roman" w:hAnsi="Times New Roman"/>
              </w:rPr>
              <w:t>ООиП</w:t>
            </w:r>
            <w:proofErr w:type="spellEnd"/>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Сосновка</w:t>
            </w:r>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4</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6</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14.04.2022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ВСРЦН, МО </w:t>
            </w:r>
            <w:proofErr w:type="spellStart"/>
            <w:r w:rsidRPr="0033432D">
              <w:rPr>
                <w:rFonts w:ascii="Times New Roman" w:hAnsi="Times New Roman"/>
              </w:rPr>
              <w:t>Арылахский</w:t>
            </w:r>
            <w:proofErr w:type="spellEnd"/>
            <w:r w:rsidRPr="0033432D">
              <w:rPr>
                <w:rFonts w:ascii="Times New Roman" w:hAnsi="Times New Roman"/>
              </w:rPr>
              <w:t xml:space="preserve"> наслег</w:t>
            </w:r>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С. Хампа</w:t>
            </w:r>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4</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5</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14.04.2022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ВСРЦН, МО Чернышевский наслег</w:t>
            </w:r>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С. </w:t>
            </w:r>
            <w:proofErr w:type="spellStart"/>
            <w:r w:rsidRPr="0033432D">
              <w:rPr>
                <w:rFonts w:ascii="Times New Roman" w:hAnsi="Times New Roman"/>
              </w:rPr>
              <w:t>Чинеке</w:t>
            </w:r>
            <w:proofErr w:type="spellEnd"/>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2</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5</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9</w:t>
            </w:r>
          </w:p>
        </w:tc>
      </w:tr>
      <w:tr w:rsidR="0033432D" w:rsidRPr="0033432D" w:rsidTr="008C0300">
        <w:trPr>
          <w:jc w:val="center"/>
        </w:trPr>
        <w:tc>
          <w:tcPr>
            <w:tcW w:w="675" w:type="dxa"/>
          </w:tcPr>
          <w:p w:rsidR="008C0300" w:rsidRPr="0033432D" w:rsidRDefault="008C0300" w:rsidP="008C0300">
            <w:pPr>
              <w:pStyle w:val="a4"/>
              <w:numPr>
                <w:ilvl w:val="0"/>
                <w:numId w:val="3"/>
              </w:numPr>
              <w:spacing w:after="0" w:line="240" w:lineRule="auto"/>
              <w:ind w:left="0" w:firstLine="0"/>
              <w:jc w:val="center"/>
              <w:rPr>
                <w:rFonts w:ascii="Times New Roman" w:hAnsi="Times New Roman"/>
              </w:rPr>
            </w:pPr>
          </w:p>
        </w:tc>
        <w:tc>
          <w:tcPr>
            <w:tcW w:w="1276" w:type="dxa"/>
          </w:tcPr>
          <w:p w:rsidR="008C0300" w:rsidRPr="0033432D" w:rsidRDefault="008C0300" w:rsidP="008C4E10">
            <w:pPr>
              <w:spacing w:after="0" w:line="240" w:lineRule="auto"/>
              <w:contextualSpacing/>
              <w:rPr>
                <w:rFonts w:ascii="Times New Roman" w:hAnsi="Times New Roman"/>
              </w:rPr>
            </w:pPr>
            <w:r w:rsidRPr="0033432D">
              <w:rPr>
                <w:rFonts w:ascii="Times New Roman" w:hAnsi="Times New Roman"/>
              </w:rPr>
              <w:t>28.04.2022</w:t>
            </w:r>
          </w:p>
        </w:tc>
        <w:tc>
          <w:tcPr>
            <w:tcW w:w="2552"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ВСРЦН, </w:t>
            </w:r>
            <w:proofErr w:type="spellStart"/>
            <w:r w:rsidRPr="0033432D">
              <w:rPr>
                <w:rFonts w:ascii="Times New Roman" w:hAnsi="Times New Roman"/>
              </w:rPr>
              <w:t>ООиП</w:t>
            </w:r>
            <w:proofErr w:type="spellEnd"/>
          </w:p>
        </w:tc>
        <w:tc>
          <w:tcPr>
            <w:tcW w:w="2268"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 xml:space="preserve">П. </w:t>
            </w:r>
            <w:proofErr w:type="spellStart"/>
            <w:r w:rsidRPr="0033432D">
              <w:rPr>
                <w:rFonts w:ascii="Times New Roman" w:hAnsi="Times New Roman"/>
              </w:rPr>
              <w:t>Кысыл</w:t>
            </w:r>
            <w:proofErr w:type="spellEnd"/>
            <w:r w:rsidRPr="0033432D">
              <w:rPr>
                <w:rFonts w:ascii="Times New Roman" w:hAnsi="Times New Roman"/>
              </w:rPr>
              <w:t>-Сыр</w:t>
            </w:r>
          </w:p>
        </w:tc>
        <w:tc>
          <w:tcPr>
            <w:tcW w:w="96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1</w:t>
            </w:r>
          </w:p>
        </w:tc>
        <w:tc>
          <w:tcPr>
            <w:tcW w:w="881"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3</w:t>
            </w:r>
          </w:p>
        </w:tc>
        <w:tc>
          <w:tcPr>
            <w:tcW w:w="1166" w:type="dxa"/>
          </w:tcPr>
          <w:p w:rsidR="008C0300" w:rsidRPr="0033432D" w:rsidRDefault="008C0300" w:rsidP="008C4E10">
            <w:pPr>
              <w:spacing w:after="0" w:line="240" w:lineRule="auto"/>
              <w:contextualSpacing/>
              <w:jc w:val="center"/>
              <w:rPr>
                <w:rFonts w:ascii="Times New Roman" w:hAnsi="Times New Roman"/>
              </w:rPr>
            </w:pPr>
            <w:r w:rsidRPr="0033432D">
              <w:rPr>
                <w:rFonts w:ascii="Times New Roman" w:hAnsi="Times New Roman"/>
              </w:rPr>
              <w:t>4</w:t>
            </w:r>
          </w:p>
        </w:tc>
      </w:tr>
    </w:tbl>
    <w:p w:rsidR="008C0300" w:rsidRPr="0033432D" w:rsidRDefault="008C0300" w:rsidP="008C0300">
      <w:pPr>
        <w:spacing w:after="0" w:line="240" w:lineRule="auto"/>
        <w:contextualSpacing/>
        <w:jc w:val="both"/>
        <w:rPr>
          <w:rFonts w:ascii="Times New Roman" w:hAnsi="Times New Roman" w:cs="Times New Roman"/>
          <w:sz w:val="24"/>
          <w:szCs w:val="24"/>
        </w:rPr>
      </w:pPr>
    </w:p>
    <w:p w:rsidR="008C0300" w:rsidRPr="0033432D" w:rsidRDefault="008C0300" w:rsidP="008C0300">
      <w:pPr>
        <w:spacing w:after="0" w:line="240" w:lineRule="auto"/>
        <w:ind w:firstLine="567"/>
        <w:contextualSpacing/>
        <w:jc w:val="both"/>
        <w:rPr>
          <w:rFonts w:ascii="Times New Roman" w:eastAsia="Times New Roman" w:hAnsi="Times New Roman"/>
          <w:sz w:val="24"/>
          <w:szCs w:val="24"/>
          <w:lang w:eastAsia="ru-RU"/>
        </w:rPr>
      </w:pPr>
      <w:proofErr w:type="gramStart"/>
      <w:r w:rsidRPr="0033432D">
        <w:rPr>
          <w:rFonts w:ascii="Times New Roman" w:eastAsia="Times New Roman" w:hAnsi="Times New Roman"/>
          <w:sz w:val="24"/>
          <w:szCs w:val="24"/>
          <w:lang w:eastAsia="ru-RU"/>
        </w:rPr>
        <w:t>Проведены 26 межведомственных рейда</w:t>
      </w:r>
      <w:r w:rsidRPr="0033432D">
        <w:rPr>
          <w:rFonts w:ascii="Times New Roman" w:eastAsia="Times New Roman" w:hAnsi="Times New Roman"/>
          <w:b/>
          <w:sz w:val="24"/>
          <w:szCs w:val="24"/>
          <w:lang w:eastAsia="ru-RU"/>
        </w:rPr>
        <w:t xml:space="preserve"> </w:t>
      </w:r>
      <w:r w:rsidRPr="0033432D">
        <w:rPr>
          <w:rFonts w:ascii="Times New Roman" w:eastAsia="Times New Roman" w:hAnsi="Times New Roman"/>
          <w:sz w:val="24"/>
          <w:szCs w:val="24"/>
          <w:lang w:eastAsia="ru-RU"/>
        </w:rPr>
        <w:t xml:space="preserve">с охватом 70 семей, в них 213 детей, в том числе в рейдах, организованных КДН и ЗП </w:t>
      </w:r>
      <w:r w:rsidRPr="0033432D">
        <w:rPr>
          <w:rFonts w:ascii="Times New Roman" w:hAnsi="Times New Roman"/>
          <w:sz w:val="24"/>
          <w:szCs w:val="24"/>
        </w:rPr>
        <w:t>«Вилюйский улус (район)»:</w:t>
      </w:r>
      <w:proofErr w:type="gramEnd"/>
    </w:p>
    <w:p w:rsidR="008C0300" w:rsidRPr="0033432D" w:rsidRDefault="008C0300" w:rsidP="008C0300">
      <w:pPr>
        <w:spacing w:after="0" w:line="240" w:lineRule="auto"/>
        <w:ind w:firstLine="567"/>
        <w:contextualSpacing/>
        <w:jc w:val="both"/>
        <w:rPr>
          <w:rFonts w:ascii="Times New Roman" w:hAnsi="Times New Roman"/>
          <w:sz w:val="24"/>
          <w:szCs w:val="24"/>
          <w:shd w:val="clear" w:color="auto" w:fill="FFFFFF"/>
        </w:rPr>
      </w:pPr>
      <w:r w:rsidRPr="0033432D">
        <w:rPr>
          <w:rFonts w:ascii="Times New Roman" w:hAnsi="Times New Roman"/>
          <w:sz w:val="24"/>
          <w:szCs w:val="24"/>
          <w:shd w:val="clear" w:color="auto" w:fill="FFFFFF"/>
        </w:rPr>
        <w:t>- с 02 по 8 января 2022 г. рейды по семьям и несовершеннолетним, состоящим на профилактическом учете КДН и ЗП,  ПДН ОМВД во время зимних каникул. Охвачено 7 несовершеннолетних, 6 семьи СОП.</w:t>
      </w:r>
    </w:p>
    <w:p w:rsidR="008C0300" w:rsidRPr="0033432D" w:rsidRDefault="008C0300" w:rsidP="008C0300">
      <w:pPr>
        <w:spacing w:after="0" w:line="240" w:lineRule="auto"/>
        <w:ind w:firstLine="567"/>
        <w:contextualSpacing/>
        <w:jc w:val="both"/>
        <w:rPr>
          <w:rFonts w:ascii="Times New Roman" w:hAnsi="Times New Roman"/>
          <w:sz w:val="24"/>
          <w:szCs w:val="24"/>
          <w:shd w:val="clear" w:color="auto" w:fill="FFFFFF"/>
        </w:rPr>
      </w:pPr>
      <w:r w:rsidRPr="0033432D">
        <w:rPr>
          <w:rFonts w:ascii="Times New Roman" w:hAnsi="Times New Roman"/>
          <w:sz w:val="24"/>
          <w:szCs w:val="24"/>
          <w:shd w:val="clear" w:color="auto" w:fill="FFFFFF"/>
        </w:rPr>
        <w:t>- с 14 по 22 февраля 2022 г. участие в оперативно-профилактических мероприятиях ТОВД «Профилактика», посещено 22 семьи, в них 60 детей.</w:t>
      </w:r>
    </w:p>
    <w:p w:rsidR="008C0300" w:rsidRPr="0033432D" w:rsidRDefault="008C0300" w:rsidP="008C0300">
      <w:pPr>
        <w:spacing w:after="0" w:line="240" w:lineRule="auto"/>
        <w:ind w:firstLine="567"/>
        <w:contextualSpacing/>
        <w:jc w:val="both"/>
        <w:rPr>
          <w:rFonts w:ascii="Times New Roman" w:hAnsi="Times New Roman"/>
          <w:sz w:val="24"/>
          <w:szCs w:val="24"/>
          <w:shd w:val="clear" w:color="auto" w:fill="FFFFFF"/>
        </w:rPr>
      </w:pPr>
      <w:r w:rsidRPr="0033432D">
        <w:rPr>
          <w:rFonts w:ascii="Times New Roman" w:hAnsi="Times New Roman"/>
          <w:sz w:val="24"/>
          <w:szCs w:val="24"/>
          <w:shd w:val="clear" w:color="auto" w:fill="FFFFFF"/>
        </w:rPr>
        <w:t>- с 06 по 09 марта 2022 г. участие в рейде в период нерабочих дней, охвачено 6 семей, в них 16 детей, из них 5 семей СОП, 1 семья ТЖС.</w:t>
      </w:r>
    </w:p>
    <w:p w:rsidR="008C0300" w:rsidRPr="0033432D" w:rsidRDefault="008C0300" w:rsidP="008C0300">
      <w:pPr>
        <w:spacing w:after="0" w:line="240" w:lineRule="auto"/>
        <w:ind w:firstLine="567"/>
        <w:contextualSpacing/>
        <w:jc w:val="both"/>
        <w:rPr>
          <w:rFonts w:ascii="Times New Roman" w:hAnsi="Times New Roman"/>
          <w:b/>
          <w:sz w:val="24"/>
          <w:szCs w:val="24"/>
        </w:rPr>
      </w:pPr>
      <w:r w:rsidRPr="0033432D">
        <w:rPr>
          <w:rFonts w:ascii="Times New Roman" w:hAnsi="Times New Roman"/>
          <w:sz w:val="24"/>
          <w:szCs w:val="24"/>
          <w:shd w:val="clear" w:color="auto" w:fill="FFFFFF"/>
        </w:rPr>
        <w:t>- с 19 по 31 марта 2022 г. участие в рейдовых мероприятиях «Весна, каникулы» по ночным заведениям и местам скопления несовершеннолетних, всего охвачено 3 семьи, в них 10 детей.</w:t>
      </w:r>
    </w:p>
    <w:p w:rsidR="008C0300" w:rsidRPr="0033432D" w:rsidRDefault="008C0300" w:rsidP="008C0300">
      <w:pPr>
        <w:spacing w:after="0" w:line="240" w:lineRule="auto"/>
        <w:ind w:firstLine="567"/>
        <w:contextualSpacing/>
        <w:jc w:val="both"/>
        <w:rPr>
          <w:rFonts w:ascii="Times New Roman" w:hAnsi="Times New Roman"/>
          <w:sz w:val="24"/>
          <w:szCs w:val="24"/>
        </w:rPr>
      </w:pPr>
      <w:r w:rsidRPr="0033432D">
        <w:rPr>
          <w:rFonts w:ascii="Times New Roman" w:hAnsi="Times New Roman"/>
          <w:sz w:val="24"/>
          <w:szCs w:val="24"/>
        </w:rPr>
        <w:t>- 11 апреля 2022 г.  проведен рейд в рамках оперативно-профилактической операции «Дети России – 2022». Всего охвачено 5 семей, в них 15 детей, а также 6 воспитанников Вилюйского центра помощи детям-сиротам.</w:t>
      </w:r>
    </w:p>
    <w:p w:rsidR="008C0300" w:rsidRPr="0033432D" w:rsidRDefault="008C0300" w:rsidP="008C0300">
      <w:pPr>
        <w:spacing w:after="0" w:line="240" w:lineRule="auto"/>
        <w:ind w:firstLine="567"/>
        <w:contextualSpacing/>
        <w:jc w:val="both"/>
        <w:rPr>
          <w:rFonts w:ascii="Times New Roman" w:hAnsi="Times New Roman"/>
          <w:sz w:val="24"/>
          <w:szCs w:val="24"/>
        </w:rPr>
      </w:pPr>
      <w:r w:rsidRPr="0033432D">
        <w:rPr>
          <w:rFonts w:ascii="Times New Roman" w:hAnsi="Times New Roman"/>
          <w:sz w:val="24"/>
          <w:szCs w:val="24"/>
        </w:rPr>
        <w:lastRenderedPageBreak/>
        <w:t>- с 01 по 10 мая 2022 г. рейды в общественных местах, по берегу  реки Вилюй, в местах скопления несовершеннолетних.</w:t>
      </w:r>
    </w:p>
    <w:p w:rsidR="008C0300" w:rsidRPr="0033432D" w:rsidRDefault="008C0300" w:rsidP="008C0300">
      <w:pPr>
        <w:spacing w:after="0" w:line="240" w:lineRule="auto"/>
        <w:ind w:firstLine="567"/>
        <w:contextualSpacing/>
        <w:jc w:val="both"/>
        <w:rPr>
          <w:rFonts w:ascii="Times New Roman" w:hAnsi="Times New Roman"/>
          <w:sz w:val="24"/>
          <w:szCs w:val="24"/>
        </w:rPr>
      </w:pPr>
      <w:r w:rsidRPr="0033432D">
        <w:rPr>
          <w:rFonts w:ascii="Times New Roman" w:hAnsi="Times New Roman"/>
          <w:sz w:val="24"/>
          <w:szCs w:val="24"/>
        </w:rPr>
        <w:t>- 01  июня 2022 г. проведен рейд по местам скопления несовершеннолетних, охвачено 3 семьи СОП, в них 10 детей.</w:t>
      </w:r>
    </w:p>
    <w:p w:rsidR="008C0300" w:rsidRPr="0033432D" w:rsidRDefault="008C0300" w:rsidP="008C0300">
      <w:pPr>
        <w:spacing w:after="0" w:line="240" w:lineRule="auto"/>
        <w:ind w:firstLine="567"/>
        <w:contextualSpacing/>
        <w:jc w:val="both"/>
        <w:rPr>
          <w:rFonts w:ascii="Times New Roman" w:hAnsi="Times New Roman"/>
          <w:sz w:val="24"/>
          <w:szCs w:val="24"/>
        </w:rPr>
      </w:pPr>
      <w:proofErr w:type="gramStart"/>
      <w:r w:rsidRPr="0033432D">
        <w:rPr>
          <w:rFonts w:ascii="Times New Roman" w:hAnsi="Times New Roman"/>
          <w:sz w:val="24"/>
          <w:szCs w:val="24"/>
        </w:rPr>
        <w:t xml:space="preserve">При содействии ВСРЦН устроены в дошкольные образовательные учреждения 2 ребенка. </w:t>
      </w:r>
      <w:proofErr w:type="gramEnd"/>
    </w:p>
    <w:p w:rsidR="008C0300" w:rsidRPr="0033432D" w:rsidRDefault="008C0300" w:rsidP="008C0300">
      <w:pPr>
        <w:spacing w:after="0" w:line="240" w:lineRule="auto"/>
        <w:ind w:firstLine="567"/>
        <w:contextualSpacing/>
        <w:jc w:val="both"/>
        <w:rPr>
          <w:rFonts w:ascii="Times New Roman" w:hAnsi="Times New Roman"/>
          <w:sz w:val="24"/>
          <w:szCs w:val="24"/>
        </w:rPr>
      </w:pPr>
      <w:r w:rsidRPr="0033432D">
        <w:rPr>
          <w:rFonts w:ascii="Times New Roman" w:hAnsi="Times New Roman"/>
          <w:sz w:val="24"/>
          <w:szCs w:val="24"/>
        </w:rPr>
        <w:t>В Центре занятости населения в качестве безработного поставлены на учет за 1 полугодие  3 родителя из семей СОП.</w:t>
      </w:r>
    </w:p>
    <w:p w:rsidR="008C0300" w:rsidRPr="0033432D" w:rsidRDefault="008C0300" w:rsidP="008C0300">
      <w:pPr>
        <w:spacing w:after="0" w:line="240" w:lineRule="auto"/>
        <w:ind w:firstLine="708"/>
        <w:contextualSpacing/>
        <w:jc w:val="both"/>
        <w:rPr>
          <w:rFonts w:ascii="Times New Roman" w:hAnsi="Times New Roman"/>
          <w:sz w:val="24"/>
          <w:szCs w:val="24"/>
          <w:shd w:val="clear" w:color="auto" w:fill="FFFFFF"/>
          <w:lang w:val="sah-RU"/>
        </w:rPr>
      </w:pPr>
      <w:r w:rsidRPr="0033432D">
        <w:rPr>
          <w:rFonts w:ascii="Times New Roman" w:hAnsi="Times New Roman"/>
          <w:sz w:val="24"/>
          <w:szCs w:val="24"/>
          <w:shd w:val="clear" w:color="auto" w:fill="FFFFFF"/>
          <w:lang w:val="sah-RU"/>
        </w:rPr>
        <w:t>24 марта 2022 г. Проведен улусный семинар для социальных педагогов, психологов, классных руководителей Вилюйского улуса по теме: “Межведомственное взаимодействие по профилактике домашнего насилия и жестокого обращения в семье”. В этом мероприятии выступили специалист по социальной работе Якимова Е.И. с темой “Алгоритм выявления семей, находящихся в социально-опасном положении, и организация межведомтсвенного взаимодействия по их реабилитации”, старший инспектор ПДН ОМВД по Вилюйскому району Дашевская С.С. выступила с темой “Выявление фактов жестокого обращения с детьми”, так же приняли участие психологи Республиканского социально-реабилитационного центра для несовершеннолетних Токусарова Т.М. и Яковлева Н.В. с темой “Домашнее насилие и жестокое обращение в семье”. В данном семинаре приняли участие 48 педагогов города и наслегов Вилюйского улуса.</w:t>
      </w:r>
    </w:p>
    <w:p w:rsidR="008C0300" w:rsidRPr="0033432D" w:rsidRDefault="008C0300" w:rsidP="008C0300">
      <w:pPr>
        <w:spacing w:after="0" w:line="240" w:lineRule="auto"/>
        <w:ind w:firstLine="708"/>
        <w:contextualSpacing/>
        <w:jc w:val="both"/>
        <w:rPr>
          <w:rFonts w:ascii="Times New Roman" w:hAnsi="Times New Roman"/>
          <w:sz w:val="24"/>
          <w:szCs w:val="24"/>
          <w:shd w:val="clear" w:color="auto" w:fill="FFFFFF"/>
          <w:lang w:val="sah-RU"/>
        </w:rPr>
      </w:pPr>
      <w:r w:rsidRPr="0033432D">
        <w:rPr>
          <w:rFonts w:ascii="Times New Roman" w:hAnsi="Times New Roman"/>
          <w:sz w:val="24"/>
          <w:szCs w:val="24"/>
          <w:shd w:val="clear" w:color="auto" w:fill="FFFFFF"/>
          <w:lang w:val="sah-RU"/>
        </w:rPr>
        <w:t xml:space="preserve">29 апреля 2022 г. проведена семейная эстафета, приуроченная к Всемирному Дню здоровья. Всего охвачено 5 семей, все участники награждены ценными призами и грамотами. </w:t>
      </w:r>
    </w:p>
    <w:p w:rsidR="008C0300" w:rsidRPr="0033432D" w:rsidRDefault="008C0300" w:rsidP="008C0300">
      <w:pPr>
        <w:spacing w:after="0" w:line="240" w:lineRule="auto"/>
        <w:ind w:firstLine="708"/>
        <w:contextualSpacing/>
        <w:jc w:val="both"/>
        <w:rPr>
          <w:rFonts w:ascii="Times New Roman" w:hAnsi="Times New Roman"/>
          <w:sz w:val="24"/>
          <w:szCs w:val="24"/>
          <w:shd w:val="clear" w:color="auto" w:fill="FFFFFF"/>
          <w:lang w:val="sah-RU"/>
        </w:rPr>
      </w:pPr>
      <w:r w:rsidRPr="0033432D">
        <w:rPr>
          <w:rFonts w:ascii="Times New Roman" w:hAnsi="Times New Roman"/>
          <w:sz w:val="24"/>
          <w:szCs w:val="24"/>
          <w:shd w:val="clear" w:color="auto" w:fill="FFFFFF"/>
          <w:lang w:val="sah-RU"/>
        </w:rPr>
        <w:t>16 мая 2022 г. Проведен семейный конкурс, приуроченный к Международному дню семьи, всего приняли участие 6 семей.</w:t>
      </w:r>
    </w:p>
    <w:p w:rsidR="00B22E7C" w:rsidRPr="0033432D" w:rsidRDefault="008C0300" w:rsidP="00B22E7C">
      <w:pPr>
        <w:spacing w:after="0" w:line="240" w:lineRule="auto"/>
        <w:ind w:firstLine="567"/>
        <w:contextualSpacing/>
        <w:jc w:val="both"/>
        <w:rPr>
          <w:rFonts w:ascii="Times New Roman" w:hAnsi="Times New Roman" w:cs="Times New Roman"/>
          <w:sz w:val="24"/>
          <w:szCs w:val="24"/>
        </w:rPr>
      </w:pPr>
      <w:r w:rsidRPr="0033432D">
        <w:rPr>
          <w:rFonts w:ascii="Times New Roman" w:hAnsi="Times New Roman"/>
          <w:sz w:val="24"/>
          <w:szCs w:val="24"/>
          <w:shd w:val="clear" w:color="auto" w:fill="FFFFFF"/>
        </w:rPr>
        <w:t>Традиционно 1 июня  ВСРЦН "</w:t>
      </w:r>
      <w:proofErr w:type="spellStart"/>
      <w:r w:rsidRPr="0033432D">
        <w:rPr>
          <w:rFonts w:ascii="Times New Roman" w:hAnsi="Times New Roman"/>
          <w:sz w:val="24"/>
          <w:szCs w:val="24"/>
          <w:shd w:val="clear" w:color="auto" w:fill="FFFFFF"/>
        </w:rPr>
        <w:t>Кэнчээри</w:t>
      </w:r>
      <w:proofErr w:type="spellEnd"/>
      <w:r w:rsidRPr="0033432D">
        <w:rPr>
          <w:rFonts w:ascii="Times New Roman" w:hAnsi="Times New Roman"/>
          <w:sz w:val="24"/>
          <w:szCs w:val="24"/>
          <w:shd w:val="clear" w:color="auto" w:fill="FFFFFF"/>
        </w:rPr>
        <w:t xml:space="preserve">" проводит акцию "Крылья успеха", направленную на поощрение учеников, успевающих по итогам окончания учебного года. В этом году, памятными подарками от наших социальных партнеров </w:t>
      </w:r>
      <w:proofErr w:type="gramStart"/>
      <w:r w:rsidRPr="0033432D">
        <w:rPr>
          <w:rFonts w:ascii="Times New Roman" w:hAnsi="Times New Roman"/>
          <w:sz w:val="24"/>
          <w:szCs w:val="24"/>
          <w:shd w:val="clear" w:color="auto" w:fill="FFFFFF"/>
        </w:rPr>
        <w:t>отмечены</w:t>
      </w:r>
      <w:proofErr w:type="gramEnd"/>
      <w:r w:rsidRPr="0033432D">
        <w:rPr>
          <w:rFonts w:ascii="Times New Roman" w:hAnsi="Times New Roman"/>
          <w:sz w:val="24"/>
          <w:szCs w:val="24"/>
          <w:shd w:val="clear" w:color="auto" w:fill="FFFFFF"/>
        </w:rPr>
        <w:t xml:space="preserve"> 10 учащихся школ г. Вилюйск. Детей наградили учреждения: администрации МР "Вилюйский улус (район)"; Администрации МО “Город Вилюйск”; ТО МТ и СР Р</w:t>
      </w:r>
      <w:proofErr w:type="gramStart"/>
      <w:r w:rsidRPr="0033432D">
        <w:rPr>
          <w:rFonts w:ascii="Times New Roman" w:hAnsi="Times New Roman"/>
          <w:sz w:val="24"/>
          <w:szCs w:val="24"/>
          <w:shd w:val="clear" w:color="auto" w:fill="FFFFFF"/>
        </w:rPr>
        <w:t>С(</w:t>
      </w:r>
      <w:proofErr w:type="gramEnd"/>
      <w:r w:rsidRPr="0033432D">
        <w:rPr>
          <w:rFonts w:ascii="Times New Roman" w:hAnsi="Times New Roman"/>
          <w:sz w:val="24"/>
          <w:szCs w:val="24"/>
          <w:shd w:val="clear" w:color="auto" w:fill="FFFFFF"/>
        </w:rPr>
        <w:t>Я) по Вилюйскому улусу; ОУУП и ПДН ОМВД России по Вилюйскому району; Отдел опеки и попечительства МР "Вилюйский улус (район)"; МКУ "Вилюйское УУО"; Центр занятости населения; АО «</w:t>
      </w:r>
      <w:proofErr w:type="spellStart"/>
      <w:r w:rsidRPr="0033432D">
        <w:rPr>
          <w:rFonts w:ascii="Times New Roman" w:hAnsi="Times New Roman"/>
          <w:sz w:val="24"/>
          <w:szCs w:val="24"/>
          <w:shd w:val="clear" w:color="auto" w:fill="FFFFFF"/>
        </w:rPr>
        <w:t>Россельхозбанк</w:t>
      </w:r>
      <w:proofErr w:type="spellEnd"/>
      <w:r w:rsidRPr="0033432D">
        <w:rPr>
          <w:rFonts w:ascii="Times New Roman" w:hAnsi="Times New Roman"/>
          <w:sz w:val="24"/>
          <w:szCs w:val="24"/>
          <w:shd w:val="clear" w:color="auto" w:fill="FFFFFF"/>
        </w:rPr>
        <w:t>»; СКПК кредитный союз "</w:t>
      </w:r>
      <w:proofErr w:type="spellStart"/>
      <w:r w:rsidRPr="0033432D">
        <w:rPr>
          <w:rFonts w:ascii="Times New Roman" w:hAnsi="Times New Roman"/>
          <w:sz w:val="24"/>
          <w:szCs w:val="24"/>
          <w:shd w:val="clear" w:color="auto" w:fill="FFFFFF"/>
        </w:rPr>
        <w:t>Алмазкредитсервис</w:t>
      </w:r>
      <w:proofErr w:type="spellEnd"/>
      <w:r w:rsidRPr="0033432D">
        <w:rPr>
          <w:rFonts w:ascii="Times New Roman" w:hAnsi="Times New Roman"/>
          <w:sz w:val="24"/>
          <w:szCs w:val="24"/>
          <w:shd w:val="clear" w:color="auto" w:fill="FFFFFF"/>
        </w:rPr>
        <w:t>"; ПАО «</w:t>
      </w:r>
      <w:proofErr w:type="spellStart"/>
      <w:r w:rsidRPr="0033432D">
        <w:rPr>
          <w:rFonts w:ascii="Times New Roman" w:hAnsi="Times New Roman"/>
          <w:sz w:val="24"/>
          <w:szCs w:val="24"/>
          <w:shd w:val="clear" w:color="auto" w:fill="FFFFFF"/>
        </w:rPr>
        <w:t>Cбербанк</w:t>
      </w:r>
      <w:proofErr w:type="spellEnd"/>
      <w:r w:rsidRPr="0033432D">
        <w:rPr>
          <w:rFonts w:ascii="Times New Roman" w:hAnsi="Times New Roman"/>
          <w:sz w:val="24"/>
          <w:szCs w:val="24"/>
          <w:shd w:val="clear" w:color="auto" w:fill="FFFFFF"/>
        </w:rPr>
        <w:t>»; АКБ "</w:t>
      </w:r>
      <w:proofErr w:type="spellStart"/>
      <w:r w:rsidRPr="0033432D">
        <w:rPr>
          <w:rFonts w:ascii="Times New Roman" w:hAnsi="Times New Roman"/>
          <w:sz w:val="24"/>
          <w:szCs w:val="24"/>
          <w:shd w:val="clear" w:color="auto" w:fill="FFFFFF"/>
        </w:rPr>
        <w:t>Алмазэргиэнбанк</w:t>
      </w:r>
      <w:proofErr w:type="spellEnd"/>
      <w:r w:rsidRPr="0033432D">
        <w:rPr>
          <w:rFonts w:ascii="Times New Roman" w:hAnsi="Times New Roman"/>
          <w:sz w:val="24"/>
          <w:szCs w:val="24"/>
          <w:shd w:val="clear" w:color="auto" w:fill="FFFFFF"/>
        </w:rPr>
        <w:t>".</w:t>
      </w:r>
    </w:p>
    <w:p w:rsidR="00BC592B" w:rsidRPr="004A5E8C" w:rsidRDefault="00BC592B" w:rsidP="00BC592B">
      <w:pPr>
        <w:spacing w:after="0" w:line="240" w:lineRule="auto"/>
        <w:ind w:firstLine="567"/>
        <w:contextualSpacing/>
        <w:jc w:val="both"/>
        <w:rPr>
          <w:rFonts w:ascii="Times New Roman" w:hAnsi="Times New Roman" w:cs="Times New Roman"/>
          <w:b/>
          <w:sz w:val="24"/>
          <w:szCs w:val="24"/>
        </w:rPr>
      </w:pPr>
      <w:r w:rsidRPr="004A5E8C">
        <w:rPr>
          <w:rFonts w:ascii="Times New Roman" w:hAnsi="Times New Roman" w:cs="Times New Roman"/>
          <w:b/>
          <w:sz w:val="24"/>
          <w:szCs w:val="24"/>
        </w:rPr>
        <w:t>2.3. Анализ деятельности с семьями, находящимися в трудной жизненной ситуации, социально опасном положении, состоящими на учете в учреждении</w:t>
      </w:r>
    </w:p>
    <w:p w:rsidR="0033432D" w:rsidRPr="006B0FF5" w:rsidRDefault="0033432D" w:rsidP="0033432D">
      <w:pPr>
        <w:spacing w:after="0" w:line="240" w:lineRule="auto"/>
        <w:ind w:firstLine="567"/>
        <w:contextualSpacing/>
        <w:jc w:val="both"/>
        <w:rPr>
          <w:rFonts w:ascii="Times New Roman" w:hAnsi="Times New Roman" w:cs="Times New Roman"/>
          <w:sz w:val="24"/>
          <w:szCs w:val="24"/>
        </w:rPr>
      </w:pPr>
      <w:r w:rsidRPr="006B0FF5">
        <w:rPr>
          <w:rFonts w:ascii="Times New Roman" w:eastAsia="Times New Roman" w:hAnsi="Times New Roman" w:cs="Times New Roman"/>
          <w:sz w:val="24"/>
          <w:szCs w:val="24"/>
          <w:lang w:eastAsia="ru-RU"/>
        </w:rPr>
        <w:t xml:space="preserve">В целях социального сопровождения семей, состоящих на учете, произведено всего – </w:t>
      </w:r>
      <w:r>
        <w:rPr>
          <w:rFonts w:ascii="Times New Roman" w:eastAsia="Times New Roman" w:hAnsi="Times New Roman" w:cs="Times New Roman"/>
          <w:sz w:val="24"/>
          <w:szCs w:val="24"/>
          <w:lang w:eastAsia="ru-RU"/>
        </w:rPr>
        <w:t>205</w:t>
      </w:r>
      <w:r w:rsidRPr="006B0FF5">
        <w:rPr>
          <w:rFonts w:ascii="Times New Roman" w:eastAsia="Times New Roman" w:hAnsi="Times New Roman" w:cs="Times New Roman"/>
          <w:sz w:val="24"/>
          <w:szCs w:val="24"/>
          <w:lang w:eastAsia="ru-RU"/>
        </w:rPr>
        <w:t xml:space="preserve"> </w:t>
      </w:r>
      <w:r w:rsidRPr="006B0FF5">
        <w:rPr>
          <w:rFonts w:ascii="Times New Roman" w:eastAsia="Times New Roman" w:hAnsi="Times New Roman" w:cs="Times New Roman"/>
          <w:sz w:val="24"/>
          <w:szCs w:val="24"/>
          <w:lang w:val="sah-RU" w:eastAsia="ru-RU"/>
        </w:rPr>
        <w:t xml:space="preserve"> </w:t>
      </w:r>
      <w:r w:rsidRPr="006B0FF5">
        <w:rPr>
          <w:rFonts w:ascii="Times New Roman" w:eastAsia="Times New Roman" w:hAnsi="Times New Roman" w:cs="Times New Roman"/>
          <w:sz w:val="24"/>
          <w:szCs w:val="24"/>
          <w:lang w:eastAsia="ru-RU"/>
        </w:rPr>
        <w:t>патронажей, охвачен</w:t>
      </w:r>
      <w:r>
        <w:rPr>
          <w:rFonts w:ascii="Times New Roman" w:eastAsia="Times New Roman" w:hAnsi="Times New Roman" w:cs="Times New Roman"/>
          <w:sz w:val="24"/>
          <w:szCs w:val="24"/>
          <w:lang w:eastAsia="ru-RU"/>
        </w:rPr>
        <w:t>о</w:t>
      </w:r>
      <w:r w:rsidRPr="006B0F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84</w:t>
      </w:r>
      <w:r w:rsidRPr="006B0FF5">
        <w:rPr>
          <w:rFonts w:ascii="Times New Roman" w:eastAsia="Times New Roman" w:hAnsi="Times New Roman" w:cs="Times New Roman"/>
          <w:sz w:val="24"/>
          <w:szCs w:val="24"/>
          <w:lang w:val="sah-RU" w:eastAsia="ru-RU"/>
        </w:rPr>
        <w:t xml:space="preserve"> сем</w:t>
      </w:r>
      <w:proofErr w:type="spellStart"/>
      <w:r w:rsidRPr="006B0FF5">
        <w:rPr>
          <w:rFonts w:ascii="Times New Roman" w:eastAsia="Times New Roman" w:hAnsi="Times New Roman" w:cs="Times New Roman"/>
          <w:sz w:val="24"/>
          <w:szCs w:val="24"/>
          <w:lang w:eastAsia="ru-RU"/>
        </w:rPr>
        <w:t>ь</w:t>
      </w:r>
      <w:r>
        <w:rPr>
          <w:rFonts w:ascii="Times New Roman" w:eastAsia="Times New Roman" w:hAnsi="Times New Roman" w:cs="Times New Roman"/>
          <w:sz w:val="24"/>
          <w:szCs w:val="24"/>
          <w:lang w:eastAsia="ru-RU"/>
        </w:rPr>
        <w:t>и</w:t>
      </w:r>
      <w:proofErr w:type="spellEnd"/>
      <w:r w:rsidRPr="006B0FF5">
        <w:rPr>
          <w:rFonts w:ascii="Times New Roman" w:eastAsia="Times New Roman" w:hAnsi="Times New Roman" w:cs="Times New Roman"/>
          <w:sz w:val="24"/>
          <w:szCs w:val="24"/>
          <w:lang w:eastAsia="ru-RU"/>
        </w:rPr>
        <w:t xml:space="preserve">. </w:t>
      </w:r>
      <w:r w:rsidRPr="006B0FF5">
        <w:rPr>
          <w:rFonts w:ascii="Times New Roman" w:eastAsia="Times New Roman" w:hAnsi="Times New Roman"/>
          <w:sz w:val="24"/>
          <w:szCs w:val="24"/>
          <w:lang w:eastAsia="ru-RU"/>
        </w:rPr>
        <w:t xml:space="preserve">Оказано содействие в излечении от алкогольной зависимости родителей, прошли лечение </w:t>
      </w:r>
      <w:r>
        <w:rPr>
          <w:rFonts w:ascii="Times New Roman" w:eastAsia="Times New Roman" w:hAnsi="Times New Roman"/>
          <w:sz w:val="24"/>
          <w:szCs w:val="24"/>
          <w:lang w:eastAsia="ru-RU"/>
        </w:rPr>
        <w:t>5</w:t>
      </w:r>
      <w:r w:rsidRPr="006B0FF5">
        <w:rPr>
          <w:rFonts w:ascii="Times New Roman" w:eastAsia="Times New Roman" w:hAnsi="Times New Roman"/>
          <w:sz w:val="24"/>
          <w:szCs w:val="24"/>
          <w:lang w:eastAsia="ru-RU"/>
        </w:rPr>
        <w:t xml:space="preserve"> родителей: </w:t>
      </w:r>
      <w:r>
        <w:rPr>
          <w:rFonts w:ascii="Times New Roman" w:eastAsia="Times New Roman" w:hAnsi="Times New Roman"/>
          <w:sz w:val="24"/>
          <w:szCs w:val="24"/>
          <w:lang w:eastAsia="ru-RU"/>
        </w:rPr>
        <w:t>4</w:t>
      </w:r>
      <w:r w:rsidRPr="006B0FF5">
        <w:rPr>
          <w:rFonts w:ascii="Times New Roman" w:eastAsia="Times New Roman" w:hAnsi="Times New Roman"/>
          <w:sz w:val="24"/>
          <w:szCs w:val="24"/>
          <w:lang w:eastAsia="ru-RU"/>
        </w:rPr>
        <w:t xml:space="preserve"> женщин</w:t>
      </w:r>
      <w:r>
        <w:rPr>
          <w:rFonts w:ascii="Times New Roman" w:eastAsia="Times New Roman" w:hAnsi="Times New Roman"/>
          <w:sz w:val="24"/>
          <w:szCs w:val="24"/>
          <w:lang w:eastAsia="ru-RU"/>
        </w:rPr>
        <w:t>ы</w:t>
      </w:r>
      <w:r w:rsidRPr="006B0FF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w:t>
      </w:r>
      <w:r w:rsidRPr="006B0FF5">
        <w:rPr>
          <w:rFonts w:ascii="Times New Roman" w:eastAsia="Times New Roman" w:hAnsi="Times New Roman"/>
          <w:sz w:val="24"/>
          <w:szCs w:val="24"/>
          <w:lang w:eastAsia="ru-RU"/>
        </w:rPr>
        <w:t xml:space="preserve"> мужчин</w:t>
      </w:r>
      <w:r>
        <w:rPr>
          <w:rFonts w:ascii="Times New Roman" w:eastAsia="Times New Roman" w:hAnsi="Times New Roman"/>
          <w:sz w:val="24"/>
          <w:szCs w:val="24"/>
          <w:lang w:eastAsia="ru-RU"/>
        </w:rPr>
        <w:t>а</w:t>
      </w:r>
      <w:r w:rsidRPr="006B0FF5">
        <w:rPr>
          <w:rFonts w:ascii="Times New Roman" w:eastAsia="Times New Roman" w:hAnsi="Times New Roman"/>
          <w:sz w:val="24"/>
          <w:szCs w:val="24"/>
          <w:lang w:eastAsia="ru-RU"/>
        </w:rPr>
        <w:t xml:space="preserve">. </w:t>
      </w:r>
      <w:r>
        <w:rPr>
          <w:rFonts w:ascii="Times New Roman" w:hAnsi="Times New Roman" w:cs="Times New Roman"/>
          <w:sz w:val="24"/>
          <w:szCs w:val="24"/>
        </w:rPr>
        <w:t>Трудоустроено – 3</w:t>
      </w:r>
      <w:r w:rsidRPr="006B0FF5">
        <w:rPr>
          <w:rFonts w:ascii="Times New Roman" w:hAnsi="Times New Roman" w:cs="Times New Roman"/>
          <w:sz w:val="24"/>
          <w:szCs w:val="24"/>
        </w:rPr>
        <w:t xml:space="preserve"> родителя, поставлено на учет в ЦЗН в качестве безработного –</w:t>
      </w:r>
      <w:r>
        <w:rPr>
          <w:rFonts w:ascii="Times New Roman" w:hAnsi="Times New Roman" w:cs="Times New Roman"/>
          <w:sz w:val="24"/>
          <w:szCs w:val="24"/>
        </w:rPr>
        <w:t xml:space="preserve"> 0</w:t>
      </w:r>
      <w:r w:rsidRPr="006B0FF5">
        <w:rPr>
          <w:rFonts w:ascii="Times New Roman" w:hAnsi="Times New Roman" w:cs="Times New Roman"/>
          <w:sz w:val="24"/>
          <w:szCs w:val="24"/>
        </w:rPr>
        <w:t xml:space="preserve"> </w:t>
      </w:r>
      <w:r>
        <w:rPr>
          <w:rFonts w:ascii="Times New Roman" w:hAnsi="Times New Roman" w:cs="Times New Roman"/>
          <w:sz w:val="24"/>
          <w:szCs w:val="24"/>
        </w:rPr>
        <w:t>человек</w:t>
      </w:r>
      <w:r w:rsidRPr="006B0FF5">
        <w:rPr>
          <w:rFonts w:ascii="Times New Roman" w:hAnsi="Times New Roman" w:cs="Times New Roman"/>
          <w:sz w:val="24"/>
          <w:szCs w:val="24"/>
        </w:rPr>
        <w:t>. Устроено в ДОУ –</w:t>
      </w:r>
      <w:r>
        <w:rPr>
          <w:rFonts w:ascii="Times New Roman" w:hAnsi="Times New Roman" w:cs="Times New Roman"/>
          <w:sz w:val="24"/>
          <w:szCs w:val="24"/>
        </w:rPr>
        <w:t xml:space="preserve"> 2</w:t>
      </w:r>
      <w:r w:rsidRPr="006B0FF5">
        <w:rPr>
          <w:rFonts w:ascii="Times New Roman" w:hAnsi="Times New Roman" w:cs="Times New Roman"/>
          <w:sz w:val="24"/>
          <w:szCs w:val="24"/>
        </w:rPr>
        <w:t xml:space="preserve"> несовершеннолетних. Оказана материальная помощь </w:t>
      </w:r>
      <w:r>
        <w:rPr>
          <w:rFonts w:ascii="Times New Roman" w:hAnsi="Times New Roman" w:cs="Times New Roman"/>
          <w:sz w:val="24"/>
          <w:szCs w:val="24"/>
        </w:rPr>
        <w:t>62</w:t>
      </w:r>
      <w:r w:rsidRPr="006B0FF5">
        <w:rPr>
          <w:rFonts w:ascii="Times New Roman" w:hAnsi="Times New Roman" w:cs="Times New Roman"/>
          <w:sz w:val="24"/>
          <w:szCs w:val="24"/>
        </w:rPr>
        <w:t xml:space="preserve"> семьям, в том числе УСЗН </w:t>
      </w:r>
      <w:r>
        <w:rPr>
          <w:rFonts w:ascii="Times New Roman" w:hAnsi="Times New Roman" w:cs="Times New Roman"/>
          <w:sz w:val="24"/>
          <w:szCs w:val="24"/>
        </w:rPr>
        <w:t xml:space="preserve">и МР «Вилюйский улус (район)» </w:t>
      </w:r>
      <w:r w:rsidRPr="006B0FF5">
        <w:rPr>
          <w:rFonts w:ascii="Times New Roman" w:hAnsi="Times New Roman" w:cs="Times New Roman"/>
          <w:sz w:val="24"/>
          <w:szCs w:val="24"/>
        </w:rPr>
        <w:t xml:space="preserve">– </w:t>
      </w:r>
      <w:r>
        <w:rPr>
          <w:rFonts w:ascii="Times New Roman" w:hAnsi="Times New Roman" w:cs="Times New Roman"/>
          <w:sz w:val="24"/>
          <w:szCs w:val="24"/>
        </w:rPr>
        <w:t>14 семьям</w:t>
      </w:r>
      <w:r w:rsidRPr="006B0FF5">
        <w:rPr>
          <w:rFonts w:ascii="Times New Roman" w:hAnsi="Times New Roman" w:cs="Times New Roman"/>
          <w:sz w:val="24"/>
          <w:szCs w:val="24"/>
        </w:rPr>
        <w:t xml:space="preserve">. </w:t>
      </w:r>
    </w:p>
    <w:p w:rsidR="0033432D" w:rsidRPr="006B0FF5" w:rsidRDefault="0033432D" w:rsidP="0033432D">
      <w:pPr>
        <w:spacing w:after="0" w:line="240" w:lineRule="auto"/>
        <w:ind w:firstLine="567"/>
        <w:contextualSpacing/>
        <w:jc w:val="both"/>
        <w:rPr>
          <w:rFonts w:ascii="Times New Roman" w:hAnsi="Times New Roman" w:cs="Times New Roman"/>
          <w:sz w:val="24"/>
          <w:szCs w:val="24"/>
        </w:rPr>
      </w:pPr>
      <w:r w:rsidRPr="006B0FF5">
        <w:rPr>
          <w:rFonts w:ascii="Times New Roman" w:hAnsi="Times New Roman" w:cs="Times New Roman"/>
          <w:sz w:val="24"/>
          <w:szCs w:val="24"/>
        </w:rPr>
        <w:t xml:space="preserve">Проведены традиционные операции: </w:t>
      </w:r>
    </w:p>
    <w:p w:rsidR="0033432D" w:rsidRPr="006B0FF5" w:rsidRDefault="0033432D" w:rsidP="0033432D">
      <w:pPr>
        <w:spacing w:after="0" w:line="240" w:lineRule="auto"/>
        <w:ind w:firstLine="567"/>
        <w:contextualSpacing/>
        <w:jc w:val="both"/>
        <w:rPr>
          <w:rFonts w:ascii="Times New Roman" w:hAnsi="Times New Roman" w:cs="Times New Roman"/>
          <w:sz w:val="24"/>
          <w:szCs w:val="24"/>
        </w:rPr>
      </w:pPr>
      <w:r w:rsidRPr="006B0FF5">
        <w:rPr>
          <w:rFonts w:ascii="Times New Roman" w:hAnsi="Times New Roman" w:cs="Times New Roman"/>
          <w:sz w:val="24"/>
          <w:szCs w:val="24"/>
        </w:rPr>
        <w:t xml:space="preserve">- «Жилище», цель: </w:t>
      </w:r>
      <w:r w:rsidRPr="006B0FF5">
        <w:rPr>
          <w:rFonts w:ascii="Times New Roman" w:hAnsi="Times New Roman"/>
          <w:sz w:val="24"/>
          <w:szCs w:val="24"/>
        </w:rPr>
        <w:t xml:space="preserve"> профилактика пожароопасных ситуаций в семьях СОП и ТЖС, совместно с инструктором ОГПС Федоровым И.Г. Во время патронажа сем</w:t>
      </w:r>
      <w:r>
        <w:rPr>
          <w:rFonts w:ascii="Times New Roman" w:hAnsi="Times New Roman"/>
          <w:sz w:val="24"/>
          <w:szCs w:val="24"/>
        </w:rPr>
        <w:t>е</w:t>
      </w:r>
      <w:r w:rsidRPr="006B0FF5">
        <w:rPr>
          <w:rFonts w:ascii="Times New Roman" w:hAnsi="Times New Roman"/>
          <w:sz w:val="24"/>
          <w:szCs w:val="24"/>
        </w:rPr>
        <w:t xml:space="preserve">й проведены профилактические беседы, распространены памятки.  Всего охвачено </w:t>
      </w:r>
      <w:r>
        <w:rPr>
          <w:rFonts w:ascii="Times New Roman" w:hAnsi="Times New Roman"/>
          <w:sz w:val="24"/>
          <w:szCs w:val="24"/>
        </w:rPr>
        <w:t>5 семей</w:t>
      </w:r>
      <w:r w:rsidRPr="006B0FF5">
        <w:rPr>
          <w:rFonts w:ascii="Times New Roman" w:hAnsi="Times New Roman"/>
          <w:sz w:val="24"/>
          <w:szCs w:val="24"/>
        </w:rPr>
        <w:t xml:space="preserve">, находящихся </w:t>
      </w:r>
      <w:r>
        <w:rPr>
          <w:rFonts w:ascii="Times New Roman" w:hAnsi="Times New Roman"/>
          <w:sz w:val="24"/>
          <w:szCs w:val="24"/>
        </w:rPr>
        <w:t>на профилактическом учете</w:t>
      </w:r>
      <w:r w:rsidRPr="006B0FF5">
        <w:rPr>
          <w:rFonts w:ascii="Times New Roman" w:hAnsi="Times New Roman"/>
          <w:sz w:val="24"/>
          <w:szCs w:val="24"/>
        </w:rPr>
        <w:t>.</w:t>
      </w:r>
    </w:p>
    <w:p w:rsidR="0033432D" w:rsidRPr="006B0FF5" w:rsidRDefault="0033432D" w:rsidP="0033432D">
      <w:pPr>
        <w:spacing w:after="0" w:line="240" w:lineRule="auto"/>
        <w:ind w:firstLine="567"/>
        <w:contextualSpacing/>
        <w:jc w:val="both"/>
        <w:rPr>
          <w:rFonts w:ascii="Times New Roman" w:hAnsi="Times New Roman"/>
          <w:sz w:val="24"/>
          <w:szCs w:val="24"/>
        </w:rPr>
      </w:pPr>
      <w:r w:rsidRPr="006B0FF5">
        <w:rPr>
          <w:rFonts w:ascii="Times New Roman" w:hAnsi="Times New Roman"/>
          <w:sz w:val="24"/>
          <w:szCs w:val="24"/>
        </w:rPr>
        <w:t xml:space="preserve">- «Безопасность детей на дорогах», цель:  профилактика травматизма детей на дорогах в период весенних каникул. В ходе операция проведен патронаж семей, распространены памятки для родителей и детей – «Безопасность на дорогах», «Дети – пешеходы должны знать». Всего в рамках операции охвачено 23 семьи, из них 12 семей СОП, 11 – семей, находящихся в ТЖС. В этих семьях 56 несовершеннолетних. </w:t>
      </w:r>
    </w:p>
    <w:p w:rsidR="0033432D" w:rsidRPr="006B0FF5" w:rsidRDefault="0033432D" w:rsidP="0033432D">
      <w:pPr>
        <w:spacing w:after="0" w:line="240" w:lineRule="auto"/>
        <w:ind w:firstLine="567"/>
        <w:contextualSpacing/>
        <w:jc w:val="both"/>
        <w:rPr>
          <w:rFonts w:ascii="Times New Roman" w:hAnsi="Times New Roman"/>
          <w:sz w:val="24"/>
          <w:szCs w:val="24"/>
        </w:rPr>
      </w:pPr>
      <w:r w:rsidRPr="006B0FF5">
        <w:rPr>
          <w:rFonts w:ascii="Times New Roman" w:hAnsi="Times New Roman"/>
          <w:sz w:val="24"/>
          <w:szCs w:val="24"/>
        </w:rPr>
        <w:t xml:space="preserve">- </w:t>
      </w:r>
      <w:r>
        <w:rPr>
          <w:rFonts w:ascii="Times New Roman" w:hAnsi="Times New Roman"/>
          <w:sz w:val="24"/>
          <w:szCs w:val="24"/>
        </w:rPr>
        <w:t>«Учеба», цель: помощь в подготовке к поступлению выпускников ДОУ и школ. Всего охвачено 13 семей, в них 36 детей.</w:t>
      </w:r>
    </w:p>
    <w:p w:rsidR="0033432D" w:rsidRPr="006B0FF5" w:rsidRDefault="0033432D" w:rsidP="0033432D">
      <w:pPr>
        <w:spacing w:after="0" w:line="240" w:lineRule="auto"/>
        <w:ind w:firstLine="567"/>
        <w:contextualSpacing/>
        <w:jc w:val="both"/>
        <w:rPr>
          <w:rFonts w:ascii="Times New Roman" w:hAnsi="Times New Roman"/>
          <w:sz w:val="24"/>
          <w:szCs w:val="24"/>
        </w:rPr>
      </w:pPr>
      <w:r w:rsidRPr="006B0FF5">
        <w:rPr>
          <w:rFonts w:ascii="Times New Roman" w:hAnsi="Times New Roman"/>
          <w:sz w:val="24"/>
          <w:szCs w:val="24"/>
        </w:rPr>
        <w:t>- «Лето», цель: обеспечение  занятости детей в летнее время. В ходе операци</w:t>
      </w:r>
      <w:r>
        <w:rPr>
          <w:rFonts w:ascii="Times New Roman" w:hAnsi="Times New Roman"/>
          <w:sz w:val="24"/>
          <w:szCs w:val="24"/>
        </w:rPr>
        <w:t>и</w:t>
      </w:r>
      <w:r w:rsidRPr="006B0FF5">
        <w:rPr>
          <w:rFonts w:ascii="Times New Roman" w:hAnsi="Times New Roman"/>
          <w:sz w:val="24"/>
          <w:szCs w:val="24"/>
        </w:rPr>
        <w:t xml:space="preserve"> охвачено всего </w:t>
      </w:r>
      <w:r>
        <w:rPr>
          <w:rFonts w:ascii="Times New Roman" w:hAnsi="Times New Roman"/>
          <w:sz w:val="24"/>
          <w:szCs w:val="24"/>
        </w:rPr>
        <w:t>56</w:t>
      </w:r>
      <w:r w:rsidRPr="006B0FF5">
        <w:rPr>
          <w:rFonts w:ascii="Times New Roman" w:hAnsi="Times New Roman"/>
          <w:sz w:val="24"/>
          <w:szCs w:val="24"/>
        </w:rPr>
        <w:t xml:space="preserve"> семей, в них </w:t>
      </w:r>
      <w:r>
        <w:rPr>
          <w:rFonts w:ascii="Times New Roman" w:hAnsi="Times New Roman"/>
          <w:sz w:val="24"/>
          <w:szCs w:val="24"/>
        </w:rPr>
        <w:t>141 ребенок.</w:t>
      </w:r>
    </w:p>
    <w:p w:rsidR="0033432D" w:rsidRPr="006B0FF5" w:rsidRDefault="0033432D" w:rsidP="0033432D">
      <w:pPr>
        <w:spacing w:after="0" w:line="240" w:lineRule="auto"/>
        <w:ind w:firstLine="567"/>
        <w:contextualSpacing/>
        <w:jc w:val="both"/>
        <w:rPr>
          <w:rFonts w:ascii="Times New Roman" w:hAnsi="Times New Roman"/>
          <w:sz w:val="24"/>
          <w:szCs w:val="24"/>
        </w:rPr>
      </w:pPr>
      <w:r w:rsidRPr="006B0FF5">
        <w:rPr>
          <w:rFonts w:ascii="Times New Roman" w:hAnsi="Times New Roman"/>
          <w:sz w:val="24"/>
          <w:szCs w:val="24"/>
        </w:rPr>
        <w:t xml:space="preserve">Проведены акции: </w:t>
      </w:r>
    </w:p>
    <w:p w:rsidR="0033432D" w:rsidRPr="006B0FF5" w:rsidRDefault="0033432D" w:rsidP="0033432D">
      <w:pPr>
        <w:spacing w:after="0" w:line="240" w:lineRule="auto"/>
        <w:ind w:firstLine="567"/>
        <w:contextualSpacing/>
        <w:jc w:val="both"/>
        <w:rPr>
          <w:rFonts w:ascii="Times New Roman" w:hAnsi="Times New Roman"/>
          <w:sz w:val="24"/>
          <w:szCs w:val="24"/>
        </w:rPr>
      </w:pPr>
      <w:r w:rsidRPr="006B0FF5">
        <w:rPr>
          <w:rFonts w:ascii="Times New Roman" w:hAnsi="Times New Roman"/>
          <w:b/>
          <w:sz w:val="24"/>
          <w:szCs w:val="24"/>
        </w:rPr>
        <w:t xml:space="preserve">- </w:t>
      </w:r>
      <w:r w:rsidRPr="006B0FF5">
        <w:rPr>
          <w:rFonts w:ascii="Times New Roman" w:hAnsi="Times New Roman"/>
          <w:sz w:val="24"/>
          <w:szCs w:val="24"/>
        </w:rPr>
        <w:t xml:space="preserve">традиционная акция </w:t>
      </w:r>
      <w:r w:rsidRPr="006B0FF5">
        <w:rPr>
          <w:rFonts w:ascii="Times New Roman" w:hAnsi="Times New Roman"/>
          <w:sz w:val="24"/>
          <w:szCs w:val="24"/>
          <w:shd w:val="clear" w:color="auto" w:fill="FFFFFF"/>
        </w:rPr>
        <w:t xml:space="preserve">"Крылья успеха", направленная на поощрение учеников, успевающих по итогам окончания учебного года. В этом году, памятными подарками от наших социальных партнеров </w:t>
      </w:r>
      <w:proofErr w:type="gramStart"/>
      <w:r w:rsidRPr="006B0FF5">
        <w:rPr>
          <w:rFonts w:ascii="Times New Roman" w:hAnsi="Times New Roman"/>
          <w:sz w:val="24"/>
          <w:szCs w:val="24"/>
          <w:shd w:val="clear" w:color="auto" w:fill="FFFFFF"/>
        </w:rPr>
        <w:t>отмечены</w:t>
      </w:r>
      <w:proofErr w:type="gramEnd"/>
      <w:r w:rsidRPr="006B0FF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10</w:t>
      </w:r>
      <w:r w:rsidRPr="006B0FF5">
        <w:rPr>
          <w:rFonts w:ascii="Times New Roman" w:hAnsi="Times New Roman"/>
          <w:sz w:val="24"/>
          <w:szCs w:val="24"/>
          <w:shd w:val="clear" w:color="auto" w:fill="FFFFFF"/>
        </w:rPr>
        <w:t xml:space="preserve"> учащихся  из семей СОП и ТЖС. Индивидуальные подарки детям вручили 8 учреждений системы проф</w:t>
      </w:r>
      <w:r>
        <w:rPr>
          <w:rFonts w:ascii="Times New Roman" w:hAnsi="Times New Roman"/>
          <w:sz w:val="24"/>
          <w:szCs w:val="24"/>
          <w:shd w:val="clear" w:color="auto" w:fill="FFFFFF"/>
        </w:rPr>
        <w:t>илактики, попечители учреждения</w:t>
      </w:r>
      <w:r w:rsidRPr="006B0FF5">
        <w:rPr>
          <w:rFonts w:ascii="Times New Roman" w:hAnsi="Times New Roman"/>
          <w:sz w:val="24"/>
          <w:szCs w:val="24"/>
        </w:rPr>
        <w:t>.</w:t>
      </w:r>
      <w:r w:rsidRPr="006B0FF5">
        <w:rPr>
          <w:rFonts w:ascii="Times New Roman" w:hAnsi="Times New Roman"/>
          <w:sz w:val="24"/>
          <w:szCs w:val="24"/>
          <w:shd w:val="clear" w:color="auto" w:fill="FFFFFF"/>
        </w:rPr>
        <w:t xml:space="preserve">   </w:t>
      </w:r>
    </w:p>
    <w:p w:rsidR="00BA3687" w:rsidRDefault="005A07BF" w:rsidP="005A07BF">
      <w:pPr>
        <w:pStyle w:val="msonormalbullet3gif"/>
        <w:tabs>
          <w:tab w:val="left" w:pos="0"/>
        </w:tabs>
        <w:spacing w:before="0" w:beforeAutospacing="0" w:after="0" w:afterAutospacing="0"/>
        <w:ind w:firstLine="360"/>
        <w:contextualSpacing/>
        <w:jc w:val="center"/>
        <w:rPr>
          <w:bCs/>
        </w:rPr>
      </w:pPr>
      <w:r>
        <w:rPr>
          <w:b/>
          <w:bCs/>
        </w:rPr>
        <w:lastRenderedPageBreak/>
        <w:t>2</w:t>
      </w:r>
      <w:r w:rsidR="002214E7" w:rsidRPr="00BA3687">
        <w:rPr>
          <w:b/>
          <w:bCs/>
        </w:rPr>
        <w:t xml:space="preserve">.4. </w:t>
      </w:r>
      <w:r w:rsidR="00BA3687">
        <w:rPr>
          <w:b/>
          <w:bCs/>
        </w:rPr>
        <w:t>Анализ деятельности по профилактике самовольных уходов несовершеннолетних</w:t>
      </w:r>
    </w:p>
    <w:p w:rsidR="00752D4C" w:rsidRPr="00752D4C" w:rsidRDefault="00BA3687" w:rsidP="005A07BF">
      <w:pPr>
        <w:pStyle w:val="msonormalbullet3gif"/>
        <w:tabs>
          <w:tab w:val="left" w:pos="0"/>
        </w:tabs>
        <w:spacing w:before="0" w:beforeAutospacing="0" w:after="0" w:afterAutospacing="0"/>
        <w:ind w:firstLine="360"/>
        <w:contextualSpacing/>
        <w:jc w:val="both"/>
        <w:rPr>
          <w:bCs/>
        </w:rPr>
      </w:pPr>
      <w:r>
        <w:rPr>
          <w:bCs/>
        </w:rPr>
        <w:tab/>
      </w:r>
      <w:proofErr w:type="gramStart"/>
      <w:r w:rsidR="00752D4C">
        <w:rPr>
          <w:bCs/>
        </w:rPr>
        <w:t xml:space="preserve">В </w:t>
      </w:r>
      <w:r w:rsidR="00752D4C" w:rsidRPr="00752D4C">
        <w:rPr>
          <w:bCs/>
        </w:rPr>
        <w:t xml:space="preserve">целях предупреждения, профилактики самовольных несовершеннолетних в учреждении </w:t>
      </w:r>
      <w:r w:rsidR="00DF1440">
        <w:rPr>
          <w:bCs/>
        </w:rPr>
        <w:t xml:space="preserve">действует Порядок действий по фатам самовольных уходов несовершеннолетних из учреждения, утвержденный внутренним приказом от 16.12.2019 г. № ОД-03-57, </w:t>
      </w:r>
      <w:r w:rsidR="00752D4C" w:rsidRPr="00752D4C">
        <w:rPr>
          <w:bCs/>
        </w:rPr>
        <w:t>разработаны Правила поведения воспитанников в центре, Алгоритм действий работник</w:t>
      </w:r>
      <w:r w:rsidR="00DF1440">
        <w:rPr>
          <w:bCs/>
        </w:rPr>
        <w:t>ов при самовольном уходе,</w:t>
      </w:r>
      <w:r w:rsidR="00752D4C" w:rsidRPr="00752D4C">
        <w:rPr>
          <w:bCs/>
        </w:rPr>
        <w:t xml:space="preserve"> Порядок посещения родителями воспитанников стационарного отделения и организации телефонных разговоров, утвержд</w:t>
      </w:r>
      <w:r w:rsidR="00774787">
        <w:rPr>
          <w:bCs/>
        </w:rPr>
        <w:t xml:space="preserve">ённый директором 14.06.2019 г.. </w:t>
      </w:r>
      <w:r w:rsidR="00855568">
        <w:rPr>
          <w:bCs/>
        </w:rPr>
        <w:t>И</w:t>
      </w:r>
      <w:r w:rsidR="00752D4C" w:rsidRPr="00752D4C">
        <w:rPr>
          <w:bCs/>
        </w:rPr>
        <w:t>меется Порядок межведомственного взаимодействия по предупреждению самовольных уходов и</w:t>
      </w:r>
      <w:proofErr w:type="gramEnd"/>
      <w:r w:rsidR="00752D4C" w:rsidRPr="00752D4C">
        <w:rPr>
          <w:bCs/>
        </w:rPr>
        <w:t xml:space="preserve"> организации розыска несовершеннолетних МР «Вилюйский улус (район)», утвержденный распоряжением МР «Вилюйский улус (район)» от 11.08.2014 года № 577.</w:t>
      </w:r>
    </w:p>
    <w:p w:rsidR="00752D4C" w:rsidRPr="00752D4C" w:rsidRDefault="00752D4C" w:rsidP="00752D4C">
      <w:pPr>
        <w:pStyle w:val="msonormalbullet3gif"/>
        <w:tabs>
          <w:tab w:val="left" w:pos="0"/>
        </w:tabs>
        <w:spacing w:after="0"/>
        <w:ind w:firstLine="360"/>
        <w:contextualSpacing/>
        <w:jc w:val="both"/>
        <w:rPr>
          <w:bCs/>
        </w:rPr>
      </w:pPr>
      <w:r w:rsidRPr="00752D4C">
        <w:rPr>
          <w:bCs/>
        </w:rPr>
        <w:tab/>
      </w:r>
      <w:r w:rsidR="00DE1559">
        <w:rPr>
          <w:bCs/>
        </w:rPr>
        <w:t>П</w:t>
      </w:r>
      <w:r w:rsidRPr="00752D4C">
        <w:rPr>
          <w:bCs/>
        </w:rPr>
        <w:t xml:space="preserve">ериодически со всеми работниками проводятся инструктажи по усилению контроля за </w:t>
      </w:r>
      <w:r w:rsidR="00CE5773">
        <w:rPr>
          <w:bCs/>
        </w:rPr>
        <w:t>пере</w:t>
      </w:r>
      <w:r w:rsidRPr="00752D4C">
        <w:rPr>
          <w:bCs/>
        </w:rPr>
        <w:t>движением несовершеннолетних</w:t>
      </w:r>
      <w:r w:rsidR="00973938">
        <w:rPr>
          <w:bCs/>
        </w:rPr>
        <w:t xml:space="preserve"> вне учреждения. </w:t>
      </w:r>
    </w:p>
    <w:p w:rsidR="00752D4C" w:rsidRPr="00752D4C" w:rsidRDefault="00DE1559" w:rsidP="00752D4C">
      <w:pPr>
        <w:pStyle w:val="msonormalbullet3gif"/>
        <w:tabs>
          <w:tab w:val="left" w:pos="0"/>
        </w:tabs>
        <w:spacing w:after="0"/>
        <w:ind w:firstLine="360"/>
        <w:contextualSpacing/>
        <w:jc w:val="both"/>
        <w:rPr>
          <w:bCs/>
        </w:rPr>
      </w:pPr>
      <w:r>
        <w:rPr>
          <w:bCs/>
        </w:rPr>
        <w:tab/>
      </w:r>
      <w:r w:rsidR="00752D4C" w:rsidRPr="00752D4C">
        <w:rPr>
          <w:bCs/>
        </w:rPr>
        <w:t>При поступлении в отделение, воспитателями своевременно провод</w:t>
      </w:r>
      <w:r w:rsidR="00973938">
        <w:rPr>
          <w:bCs/>
        </w:rPr>
        <w:t>я</w:t>
      </w:r>
      <w:r w:rsidR="00752D4C" w:rsidRPr="00752D4C">
        <w:rPr>
          <w:bCs/>
        </w:rPr>
        <w:t>тся вводная беседа, ознакомление с Правилами внутреннего распорядка и режимом дня, Правилами поведения воспитанников в центре и общественных местах. В целях занятости детей реализуются программы, проекты, проводятся культурно-массовые, тематические мероприятия. Психолог</w:t>
      </w:r>
      <w:r w:rsidR="00973938">
        <w:rPr>
          <w:bCs/>
        </w:rPr>
        <w:t>ом</w:t>
      </w:r>
      <w:r w:rsidR="00752D4C" w:rsidRPr="00752D4C">
        <w:rPr>
          <w:bCs/>
        </w:rPr>
        <w:t xml:space="preserve"> провод</w:t>
      </w:r>
      <w:r w:rsidR="00973938">
        <w:rPr>
          <w:bCs/>
        </w:rPr>
        <w:t>и</w:t>
      </w:r>
      <w:r w:rsidR="00752D4C" w:rsidRPr="00752D4C">
        <w:rPr>
          <w:bCs/>
        </w:rPr>
        <w:t xml:space="preserve">тся коррекционная работа с учетом возрастных особенностей, уровня развития, интересов, психологических и поведенческих проблем. </w:t>
      </w:r>
      <w:r w:rsidR="003F272D">
        <w:rPr>
          <w:bCs/>
        </w:rPr>
        <w:t>Особое в</w:t>
      </w:r>
      <w:r w:rsidR="00752D4C" w:rsidRPr="00752D4C">
        <w:rPr>
          <w:bCs/>
        </w:rPr>
        <w:t xml:space="preserve">нимание уделяется на адаптацию детей в новых условиях, активизацию и оптимизацию процессов психического и социального развития несовершеннолетних. </w:t>
      </w:r>
    </w:p>
    <w:p w:rsidR="0034785F" w:rsidRDefault="00B03F63" w:rsidP="0034785F">
      <w:pPr>
        <w:pStyle w:val="msonormalbullet3gif"/>
        <w:tabs>
          <w:tab w:val="left" w:pos="0"/>
        </w:tabs>
        <w:spacing w:before="0" w:beforeAutospacing="0" w:after="0" w:afterAutospacing="0"/>
        <w:ind w:firstLine="360"/>
        <w:contextualSpacing/>
        <w:jc w:val="both"/>
        <w:rPr>
          <w:bCs/>
        </w:rPr>
      </w:pPr>
      <w:r>
        <w:rPr>
          <w:bCs/>
        </w:rPr>
        <w:tab/>
      </w:r>
      <w:r w:rsidR="0034785F" w:rsidRPr="0034785F">
        <w:rPr>
          <w:bCs/>
        </w:rPr>
        <w:t xml:space="preserve">Важно отметить, </w:t>
      </w:r>
      <w:r w:rsidR="00291C61">
        <w:rPr>
          <w:bCs/>
        </w:rPr>
        <w:t xml:space="preserve">что </w:t>
      </w:r>
      <w:proofErr w:type="gramStart"/>
      <w:r w:rsidR="0034785F">
        <w:rPr>
          <w:bCs/>
        </w:rPr>
        <w:t>з</w:t>
      </w:r>
      <w:r w:rsidR="0034785F" w:rsidRPr="00752D4C">
        <w:rPr>
          <w:bCs/>
        </w:rPr>
        <w:t>а</w:t>
      </w:r>
      <w:proofErr w:type="gramEnd"/>
      <w:r w:rsidR="0034785F" w:rsidRPr="00752D4C">
        <w:rPr>
          <w:bCs/>
        </w:rPr>
        <w:t xml:space="preserve"> </w:t>
      </w:r>
      <w:r w:rsidR="0034785F">
        <w:rPr>
          <w:bCs/>
        </w:rPr>
        <w:t>последние</w:t>
      </w:r>
      <w:r w:rsidR="00C22FD5">
        <w:rPr>
          <w:bCs/>
        </w:rPr>
        <w:t xml:space="preserve"> 3</w:t>
      </w:r>
      <w:r w:rsidR="0034785F">
        <w:rPr>
          <w:bCs/>
        </w:rPr>
        <w:t xml:space="preserve"> год</w:t>
      </w:r>
      <w:r w:rsidR="00C22FD5">
        <w:rPr>
          <w:bCs/>
        </w:rPr>
        <w:t>а</w:t>
      </w:r>
      <w:r w:rsidR="0034785F">
        <w:rPr>
          <w:bCs/>
        </w:rPr>
        <w:t xml:space="preserve"> (с 201</w:t>
      </w:r>
      <w:r w:rsidR="00C22FD5">
        <w:rPr>
          <w:bCs/>
        </w:rPr>
        <w:t>9</w:t>
      </w:r>
      <w:r w:rsidR="0034785F">
        <w:rPr>
          <w:bCs/>
        </w:rPr>
        <w:t xml:space="preserve"> по 202</w:t>
      </w:r>
      <w:r w:rsidR="00FA1358">
        <w:rPr>
          <w:bCs/>
        </w:rPr>
        <w:t>2</w:t>
      </w:r>
      <w:r w:rsidR="0034785F">
        <w:rPr>
          <w:bCs/>
        </w:rPr>
        <w:t xml:space="preserve"> </w:t>
      </w:r>
      <w:proofErr w:type="spellStart"/>
      <w:r w:rsidR="0034785F">
        <w:rPr>
          <w:bCs/>
        </w:rPr>
        <w:t>г.г</w:t>
      </w:r>
      <w:proofErr w:type="spellEnd"/>
      <w:r w:rsidR="0034785F">
        <w:rPr>
          <w:bCs/>
        </w:rPr>
        <w:t xml:space="preserve">.) </w:t>
      </w:r>
      <w:r w:rsidR="0034785F" w:rsidRPr="00752D4C">
        <w:rPr>
          <w:bCs/>
        </w:rPr>
        <w:t>фактов самовольн</w:t>
      </w:r>
      <w:r w:rsidR="0034785F">
        <w:rPr>
          <w:bCs/>
        </w:rPr>
        <w:t>ых</w:t>
      </w:r>
      <w:r w:rsidR="0034785F" w:rsidRPr="00752D4C">
        <w:rPr>
          <w:bCs/>
        </w:rPr>
        <w:t xml:space="preserve"> уход</w:t>
      </w:r>
      <w:r w:rsidR="0034785F">
        <w:rPr>
          <w:bCs/>
        </w:rPr>
        <w:t>ов из учреждения не зафиксированы</w:t>
      </w:r>
      <w:r w:rsidR="0034785F" w:rsidRPr="0034785F">
        <w:rPr>
          <w:bCs/>
        </w:rPr>
        <w:t>, что говорит о</w:t>
      </w:r>
      <w:r w:rsidR="00C22FD5">
        <w:rPr>
          <w:bCs/>
        </w:rPr>
        <w:t xml:space="preserve">б </w:t>
      </w:r>
      <w:r w:rsidR="0034785F" w:rsidRPr="0034785F">
        <w:rPr>
          <w:bCs/>
        </w:rPr>
        <w:t xml:space="preserve">эффективности </w:t>
      </w:r>
      <w:r w:rsidR="00C22FD5">
        <w:rPr>
          <w:bCs/>
        </w:rPr>
        <w:t xml:space="preserve">проводимых </w:t>
      </w:r>
      <w:r w:rsidR="0034785F" w:rsidRPr="0034785F">
        <w:rPr>
          <w:bCs/>
        </w:rPr>
        <w:t>профилактическ</w:t>
      </w:r>
      <w:r w:rsidR="00C22FD5">
        <w:rPr>
          <w:bCs/>
        </w:rPr>
        <w:t xml:space="preserve">их </w:t>
      </w:r>
      <w:r w:rsidR="0034785F" w:rsidRPr="0034785F">
        <w:rPr>
          <w:bCs/>
        </w:rPr>
        <w:t>работ</w:t>
      </w:r>
      <w:r w:rsidR="00C22FD5">
        <w:rPr>
          <w:bCs/>
        </w:rPr>
        <w:t>ах</w:t>
      </w:r>
      <w:r w:rsidR="0034785F" w:rsidRPr="0034785F">
        <w:rPr>
          <w:bCs/>
        </w:rPr>
        <w:t xml:space="preserve"> </w:t>
      </w:r>
      <w:r w:rsidR="00FA1358">
        <w:rPr>
          <w:bCs/>
        </w:rPr>
        <w:t xml:space="preserve">с </w:t>
      </w:r>
      <w:r w:rsidR="0034785F" w:rsidRPr="0034785F">
        <w:rPr>
          <w:bCs/>
        </w:rPr>
        <w:t>воспитанник</w:t>
      </w:r>
      <w:r w:rsidR="00FA1358">
        <w:rPr>
          <w:bCs/>
        </w:rPr>
        <w:t>ами</w:t>
      </w:r>
      <w:r w:rsidR="0034785F" w:rsidRPr="0034785F">
        <w:rPr>
          <w:bCs/>
        </w:rPr>
        <w:t>.</w:t>
      </w:r>
    </w:p>
    <w:p w:rsidR="00774787" w:rsidRPr="008B2BEB" w:rsidRDefault="00774787" w:rsidP="0034785F">
      <w:pPr>
        <w:pStyle w:val="msonormalbullet3gif"/>
        <w:tabs>
          <w:tab w:val="left" w:pos="0"/>
        </w:tabs>
        <w:spacing w:before="0" w:beforeAutospacing="0" w:after="0" w:afterAutospacing="0"/>
        <w:ind w:firstLine="360"/>
        <w:contextualSpacing/>
        <w:jc w:val="both"/>
        <w:rPr>
          <w:b/>
          <w:bCs/>
        </w:rPr>
      </w:pPr>
      <w:r>
        <w:rPr>
          <w:bCs/>
        </w:rPr>
        <w:tab/>
      </w:r>
      <w:r>
        <w:rPr>
          <w:b/>
          <w:bCs/>
        </w:rPr>
        <w:t xml:space="preserve">2.5. </w:t>
      </w:r>
      <w:r w:rsidRPr="008B2BEB">
        <w:rPr>
          <w:b/>
          <w:bCs/>
        </w:rPr>
        <w:t>Организация летней занятости детей из семей, состоящих на учете в учреждения</w:t>
      </w:r>
    </w:p>
    <w:p w:rsidR="00B359D1" w:rsidRPr="00B359D1" w:rsidRDefault="00B359D1" w:rsidP="00B359D1">
      <w:pPr>
        <w:spacing w:after="0" w:line="240" w:lineRule="auto"/>
        <w:ind w:firstLine="567"/>
        <w:jc w:val="both"/>
        <w:rPr>
          <w:rFonts w:ascii="Times New Roman" w:hAnsi="Times New Roman"/>
          <w:sz w:val="24"/>
          <w:szCs w:val="24"/>
        </w:rPr>
      </w:pPr>
      <w:r w:rsidRPr="00B359D1">
        <w:rPr>
          <w:rFonts w:ascii="Times New Roman" w:hAnsi="Times New Roman"/>
          <w:sz w:val="24"/>
          <w:szCs w:val="24"/>
        </w:rPr>
        <w:t xml:space="preserve">В рамках операции проведены патронажи семей, проживающих в г. Вилюйске, находящихся на профилактическом учете учреждения, с семьями, находящимися в наслегах, проведены беседы по телефону. С родителями проведены беседы о необходимости  занятости детей в летний период, обеспечении безопасности детей и </w:t>
      </w:r>
      <w:proofErr w:type="gramStart"/>
      <w:r w:rsidRPr="00B359D1">
        <w:rPr>
          <w:rFonts w:ascii="Times New Roman" w:hAnsi="Times New Roman"/>
          <w:sz w:val="24"/>
          <w:szCs w:val="24"/>
        </w:rPr>
        <w:t>контроле за</w:t>
      </w:r>
      <w:proofErr w:type="gramEnd"/>
      <w:r w:rsidRPr="00B359D1">
        <w:rPr>
          <w:rFonts w:ascii="Times New Roman" w:hAnsi="Times New Roman"/>
          <w:sz w:val="24"/>
          <w:szCs w:val="24"/>
        </w:rPr>
        <w:t xml:space="preserve"> их свободным временем. Всего охвачено 56 семей, в них 141 ребенок.</w:t>
      </w:r>
    </w:p>
    <w:p w:rsidR="00B359D1" w:rsidRPr="00B359D1" w:rsidRDefault="00B359D1" w:rsidP="00B359D1">
      <w:pPr>
        <w:spacing w:after="0" w:line="240" w:lineRule="auto"/>
        <w:ind w:firstLine="567"/>
        <w:jc w:val="both"/>
        <w:rPr>
          <w:rFonts w:ascii="Times New Roman" w:hAnsi="Times New Roman"/>
          <w:sz w:val="24"/>
          <w:szCs w:val="24"/>
        </w:rPr>
      </w:pPr>
      <w:r w:rsidRPr="00B359D1">
        <w:rPr>
          <w:rFonts w:ascii="Times New Roman" w:hAnsi="Times New Roman"/>
          <w:sz w:val="24"/>
          <w:szCs w:val="24"/>
        </w:rPr>
        <w:t>В трудовом лагере, организованном администрацией МО «Город Вилюйск», занято 9 несовершеннолетних, состоящих на профилактическом учете в органах системы профилактики.</w:t>
      </w:r>
    </w:p>
    <w:p w:rsidR="00B359D1" w:rsidRPr="00B359D1" w:rsidRDefault="00B359D1" w:rsidP="00B359D1">
      <w:pPr>
        <w:spacing w:after="0" w:line="240" w:lineRule="auto"/>
        <w:ind w:firstLine="567"/>
        <w:jc w:val="both"/>
        <w:rPr>
          <w:rFonts w:ascii="Times New Roman" w:hAnsi="Times New Roman"/>
          <w:sz w:val="24"/>
          <w:szCs w:val="24"/>
        </w:rPr>
      </w:pPr>
      <w:r w:rsidRPr="00B359D1">
        <w:rPr>
          <w:rFonts w:ascii="Times New Roman" w:hAnsi="Times New Roman"/>
          <w:sz w:val="24"/>
          <w:szCs w:val="24"/>
        </w:rPr>
        <w:t>В ходе сверки с Управлением образования  установлено, что охвачено летней занятостью из семей СОП- 4 детей, из семей ТЖС – 3. В 2022 году Вилюйскому району выделено 20 мест на социальную реабилитацию детей и подростков в летней базе «Виктория». В первую смену, прошедшую с 20 июня по 07 июля 2022 года, из Вилюйского района выехало 9 несовершеннолетних, из них 6 воспитанников ВЦССВ. На второй сезон планируется отправить 10 несовершеннолетних из семей, нуждающихся</w:t>
      </w:r>
      <w:r w:rsidRPr="00B359D1">
        <w:t xml:space="preserve"> </w:t>
      </w:r>
      <w:r w:rsidRPr="00B359D1">
        <w:rPr>
          <w:rFonts w:ascii="Times New Roman" w:hAnsi="Times New Roman"/>
          <w:sz w:val="24"/>
          <w:szCs w:val="24"/>
        </w:rPr>
        <w:t>в социальной реабилитации детей и подростков.</w:t>
      </w:r>
    </w:p>
    <w:p w:rsidR="00CA72E9" w:rsidRDefault="00592F60" w:rsidP="00CA72E9">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b/>
          <w:sz w:val="24"/>
          <w:szCs w:val="24"/>
        </w:rPr>
        <w:t>2.6. Выводы и предложения.</w:t>
      </w:r>
      <w:r w:rsidR="00CA72E9">
        <w:rPr>
          <w:rFonts w:ascii="Times New Roman" w:hAnsi="Times New Roman"/>
          <w:b/>
          <w:sz w:val="24"/>
          <w:szCs w:val="24"/>
        </w:rPr>
        <w:t xml:space="preserve"> </w:t>
      </w:r>
      <w:r w:rsidR="00DA1535" w:rsidRPr="00DA1535">
        <w:rPr>
          <w:rFonts w:ascii="Times New Roman" w:hAnsi="Times New Roman"/>
          <w:sz w:val="24"/>
          <w:szCs w:val="24"/>
        </w:rPr>
        <w:t>Делая выводы</w:t>
      </w:r>
      <w:r w:rsidR="00DA1535">
        <w:rPr>
          <w:rFonts w:ascii="Times New Roman" w:eastAsia="Times New Roman" w:hAnsi="Times New Roman" w:cs="Times New Roman"/>
          <w:sz w:val="24"/>
          <w:szCs w:val="24"/>
          <w:lang w:eastAsia="ru-RU"/>
        </w:rPr>
        <w:t xml:space="preserve"> можно отметить достаточно эффективную работу учреждения.</w:t>
      </w:r>
      <w:r w:rsidR="00DA1535" w:rsidRPr="00DA1535">
        <w:rPr>
          <w:rFonts w:ascii="Times New Roman" w:eastAsia="Times New Roman" w:hAnsi="Times New Roman" w:cs="Times New Roman"/>
          <w:sz w:val="24"/>
          <w:szCs w:val="24"/>
          <w:lang w:eastAsia="ru-RU"/>
        </w:rPr>
        <w:t xml:space="preserve"> </w:t>
      </w:r>
      <w:r w:rsidR="00DA1535">
        <w:rPr>
          <w:rFonts w:ascii="Times New Roman" w:eastAsia="Times New Roman" w:hAnsi="Times New Roman" w:cs="Times New Roman"/>
          <w:sz w:val="24"/>
          <w:szCs w:val="24"/>
          <w:lang w:eastAsia="ru-RU"/>
        </w:rPr>
        <w:t xml:space="preserve">Социальная поддержка, помощь </w:t>
      </w:r>
      <w:r w:rsidRPr="00592F60">
        <w:rPr>
          <w:rFonts w:ascii="Times New Roman" w:eastAsia="Times New Roman" w:hAnsi="Times New Roman" w:cs="Times New Roman"/>
          <w:sz w:val="24"/>
          <w:szCs w:val="24"/>
          <w:lang w:eastAsia="ru-RU"/>
        </w:rPr>
        <w:t>сем</w:t>
      </w:r>
      <w:r w:rsidR="00DA1535">
        <w:rPr>
          <w:rFonts w:ascii="Times New Roman" w:eastAsia="Times New Roman" w:hAnsi="Times New Roman" w:cs="Times New Roman"/>
          <w:sz w:val="24"/>
          <w:szCs w:val="24"/>
          <w:lang w:eastAsia="ru-RU"/>
        </w:rPr>
        <w:t>ьям</w:t>
      </w:r>
      <w:r w:rsidRPr="00592F60">
        <w:rPr>
          <w:rFonts w:ascii="Times New Roman" w:eastAsia="Times New Roman" w:hAnsi="Times New Roman" w:cs="Times New Roman"/>
          <w:sz w:val="24"/>
          <w:szCs w:val="24"/>
          <w:lang w:eastAsia="ru-RU"/>
        </w:rPr>
        <w:t xml:space="preserve">, </w:t>
      </w:r>
      <w:r w:rsidR="00DA1535">
        <w:rPr>
          <w:rFonts w:ascii="Times New Roman" w:eastAsia="Times New Roman" w:hAnsi="Times New Roman" w:cs="Times New Roman"/>
          <w:sz w:val="24"/>
          <w:szCs w:val="24"/>
          <w:lang w:eastAsia="ru-RU"/>
        </w:rPr>
        <w:t xml:space="preserve">находящимся в СОП и ТЖС </w:t>
      </w:r>
      <w:r w:rsidR="00B922EE">
        <w:rPr>
          <w:rFonts w:ascii="Times New Roman" w:eastAsia="Times New Roman" w:hAnsi="Times New Roman" w:cs="Times New Roman"/>
          <w:sz w:val="24"/>
          <w:szCs w:val="24"/>
          <w:lang w:eastAsia="ru-RU"/>
        </w:rPr>
        <w:t xml:space="preserve">проводится </w:t>
      </w:r>
      <w:proofErr w:type="spellStart"/>
      <w:r w:rsidR="00B922EE">
        <w:rPr>
          <w:rFonts w:ascii="Times New Roman" w:eastAsia="Times New Roman" w:hAnsi="Times New Roman" w:cs="Times New Roman"/>
          <w:sz w:val="24"/>
          <w:szCs w:val="24"/>
          <w:lang w:eastAsia="ru-RU"/>
        </w:rPr>
        <w:t>налаженно</w:t>
      </w:r>
      <w:proofErr w:type="spellEnd"/>
      <w:r w:rsidR="00B922EE">
        <w:rPr>
          <w:rFonts w:ascii="Times New Roman" w:eastAsia="Times New Roman" w:hAnsi="Times New Roman" w:cs="Times New Roman"/>
          <w:sz w:val="24"/>
          <w:szCs w:val="24"/>
          <w:lang w:eastAsia="ru-RU"/>
        </w:rPr>
        <w:t xml:space="preserve">, системно. Считаем </w:t>
      </w:r>
      <w:r w:rsidRPr="00592F60">
        <w:rPr>
          <w:rFonts w:ascii="Times New Roman" w:eastAsia="Times New Roman" w:hAnsi="Times New Roman" w:cs="Times New Roman"/>
          <w:sz w:val="24"/>
          <w:szCs w:val="24"/>
          <w:lang w:eastAsia="ru-RU"/>
        </w:rPr>
        <w:t xml:space="preserve">важной составляющей социальной </w:t>
      </w:r>
      <w:r w:rsidR="00B922EE">
        <w:rPr>
          <w:rFonts w:ascii="Times New Roman" w:eastAsia="Times New Roman" w:hAnsi="Times New Roman" w:cs="Times New Roman"/>
          <w:sz w:val="24"/>
          <w:szCs w:val="24"/>
          <w:lang w:eastAsia="ru-RU"/>
        </w:rPr>
        <w:t>помощи таким</w:t>
      </w:r>
      <w:r w:rsidRPr="00592F60">
        <w:rPr>
          <w:rFonts w:ascii="Times New Roman" w:eastAsia="Times New Roman" w:hAnsi="Times New Roman" w:cs="Times New Roman"/>
          <w:sz w:val="24"/>
          <w:szCs w:val="24"/>
          <w:lang w:eastAsia="ru-RU"/>
        </w:rPr>
        <w:t xml:space="preserve"> сем</w:t>
      </w:r>
      <w:r w:rsidR="00B922EE">
        <w:rPr>
          <w:rFonts w:ascii="Times New Roman" w:eastAsia="Times New Roman" w:hAnsi="Times New Roman" w:cs="Times New Roman"/>
          <w:sz w:val="24"/>
          <w:szCs w:val="24"/>
          <w:lang w:eastAsia="ru-RU"/>
        </w:rPr>
        <w:t>ьям</w:t>
      </w:r>
      <w:r w:rsidRPr="00592F60">
        <w:rPr>
          <w:rFonts w:ascii="Times New Roman" w:eastAsia="Times New Roman" w:hAnsi="Times New Roman" w:cs="Times New Roman"/>
          <w:sz w:val="24"/>
          <w:szCs w:val="24"/>
          <w:lang w:eastAsia="ru-RU"/>
        </w:rPr>
        <w:t xml:space="preserve"> организаци</w:t>
      </w:r>
      <w:r w:rsidR="00DA1535">
        <w:rPr>
          <w:rFonts w:ascii="Times New Roman" w:eastAsia="Times New Roman" w:hAnsi="Times New Roman" w:cs="Times New Roman"/>
          <w:sz w:val="24"/>
          <w:szCs w:val="24"/>
          <w:lang w:eastAsia="ru-RU"/>
        </w:rPr>
        <w:t>ю</w:t>
      </w:r>
      <w:r w:rsidRPr="00592F60">
        <w:rPr>
          <w:rFonts w:ascii="Times New Roman" w:eastAsia="Times New Roman" w:hAnsi="Times New Roman" w:cs="Times New Roman"/>
          <w:sz w:val="24"/>
          <w:szCs w:val="24"/>
          <w:lang w:eastAsia="ru-RU"/>
        </w:rPr>
        <w:t xml:space="preserve"> профессиональной помощи им путем как мобилизации их собственных возможностей, так и привлечения к оказанию помощи</w:t>
      </w:r>
      <w:r w:rsidR="00DA1535">
        <w:rPr>
          <w:rFonts w:ascii="Times New Roman" w:eastAsia="Times New Roman" w:hAnsi="Times New Roman" w:cs="Times New Roman"/>
          <w:sz w:val="24"/>
          <w:szCs w:val="24"/>
          <w:lang w:eastAsia="ru-RU"/>
        </w:rPr>
        <w:t xml:space="preserve"> </w:t>
      </w:r>
      <w:r w:rsidRPr="00592F60">
        <w:rPr>
          <w:rFonts w:ascii="Times New Roman" w:eastAsia="Times New Roman" w:hAnsi="Times New Roman" w:cs="Times New Roman"/>
          <w:sz w:val="24"/>
          <w:szCs w:val="24"/>
          <w:lang w:eastAsia="ru-RU"/>
        </w:rPr>
        <w:t xml:space="preserve">их окружения (чаще всего родных, близких, </w:t>
      </w:r>
      <w:r w:rsidR="00CA72E9">
        <w:rPr>
          <w:rFonts w:ascii="Times New Roman" w:eastAsia="Times New Roman" w:hAnsi="Times New Roman" w:cs="Times New Roman"/>
          <w:sz w:val="24"/>
          <w:szCs w:val="24"/>
          <w:lang w:eastAsia="ru-RU"/>
        </w:rPr>
        <w:t xml:space="preserve">соседей), квалифицированных </w:t>
      </w:r>
      <w:r w:rsidRPr="00592F60">
        <w:rPr>
          <w:rFonts w:ascii="Times New Roman" w:eastAsia="Times New Roman" w:hAnsi="Times New Roman" w:cs="Times New Roman"/>
          <w:sz w:val="24"/>
          <w:szCs w:val="24"/>
          <w:lang w:eastAsia="ru-RU"/>
        </w:rPr>
        <w:t>специалистов социальной работы</w:t>
      </w:r>
      <w:r w:rsidR="00CA72E9">
        <w:rPr>
          <w:rFonts w:ascii="Times New Roman" w:eastAsia="Times New Roman" w:hAnsi="Times New Roman" w:cs="Times New Roman"/>
          <w:sz w:val="24"/>
          <w:szCs w:val="24"/>
          <w:lang w:eastAsia="ru-RU"/>
        </w:rPr>
        <w:t xml:space="preserve">, органов системы профилактики безнадзорности и правонарушений несовершеннолетних. </w:t>
      </w:r>
    </w:p>
    <w:p w:rsidR="00CE36A1" w:rsidRDefault="004D0569" w:rsidP="00424655">
      <w:pPr>
        <w:pStyle w:val="msonormalbullet3gif"/>
        <w:tabs>
          <w:tab w:val="left" w:pos="0"/>
        </w:tabs>
        <w:spacing w:before="0" w:beforeAutospacing="0" w:after="0" w:afterAutospacing="0"/>
        <w:ind w:firstLine="360"/>
        <w:contextualSpacing/>
        <w:jc w:val="both"/>
        <w:rPr>
          <w:b/>
          <w:bCs/>
        </w:rPr>
      </w:pPr>
      <w:r>
        <w:rPr>
          <w:b/>
          <w:bCs/>
        </w:rPr>
        <w:tab/>
      </w:r>
      <w:r w:rsidR="00424655">
        <w:rPr>
          <w:b/>
          <w:bCs/>
        </w:rPr>
        <w:t>Раздел 3. Организационно-методическое и информационное обеспечение деятельности.</w:t>
      </w:r>
    </w:p>
    <w:p w:rsidR="00B55A62" w:rsidRPr="00F72A4D" w:rsidRDefault="000E41F1" w:rsidP="000E41F1">
      <w:pPr>
        <w:pStyle w:val="msonormalbullet3gif"/>
        <w:tabs>
          <w:tab w:val="left" w:pos="0"/>
        </w:tabs>
        <w:spacing w:before="0" w:beforeAutospacing="0" w:after="0" w:afterAutospacing="0"/>
        <w:ind w:firstLine="360"/>
        <w:contextualSpacing/>
        <w:rPr>
          <w:b/>
          <w:bCs/>
        </w:rPr>
      </w:pPr>
      <w:r>
        <w:rPr>
          <w:b/>
          <w:bCs/>
        </w:rPr>
        <w:tab/>
      </w:r>
      <w:r w:rsidR="00D533B2" w:rsidRPr="00F72A4D">
        <w:rPr>
          <w:b/>
          <w:bCs/>
        </w:rPr>
        <w:t>3.1. Внедрение новых технологий, методов и форм работы с семьей и детьми.</w:t>
      </w:r>
    </w:p>
    <w:p w:rsidR="00715FF2" w:rsidRPr="00064CB7" w:rsidRDefault="00715FF2" w:rsidP="00715FF2">
      <w:pPr>
        <w:spacing w:after="0" w:line="240" w:lineRule="auto"/>
        <w:ind w:firstLine="567"/>
        <w:contextualSpacing/>
        <w:jc w:val="both"/>
        <w:rPr>
          <w:rFonts w:ascii="Times New Roman" w:hAnsi="Times New Roman" w:cs="Times New Roman"/>
          <w:sz w:val="24"/>
          <w:szCs w:val="24"/>
        </w:rPr>
      </w:pPr>
      <w:r w:rsidRPr="00064CB7">
        <w:rPr>
          <w:rFonts w:ascii="Times New Roman" w:hAnsi="Times New Roman" w:cs="Times New Roman"/>
          <w:sz w:val="24"/>
          <w:szCs w:val="24"/>
        </w:rPr>
        <w:t xml:space="preserve">В целях усиления профилактической работы с семьями, находящимися в трудной жизненной ситуации, на начальном этапе семейного неблагополучия, заключены Соглашения о совместной работе с 9 дошкольными образовательными учреждениями г. Вилюйска. Дошкольным учреждениям распространены рекомендации по выявлению ранних признаков семейного неблагополучия, признаках поведения ребенка, воспитывающегося в условиях пренебрежения родителями своих обязанностей. Также выдана схема выявления семейного неблагополучия. В каждом ДОУ назначены ответственные за сотрудничество с ВСРЦН </w:t>
      </w:r>
      <w:r w:rsidRPr="00064CB7">
        <w:rPr>
          <w:rFonts w:ascii="Times New Roman" w:hAnsi="Times New Roman" w:cs="Times New Roman"/>
          <w:sz w:val="24"/>
          <w:szCs w:val="24"/>
        </w:rPr>
        <w:lastRenderedPageBreak/>
        <w:t>«</w:t>
      </w:r>
      <w:proofErr w:type="spellStart"/>
      <w:r w:rsidRPr="00064CB7">
        <w:rPr>
          <w:rFonts w:ascii="Times New Roman" w:hAnsi="Times New Roman" w:cs="Times New Roman"/>
          <w:sz w:val="24"/>
          <w:szCs w:val="24"/>
        </w:rPr>
        <w:t>Кэнчээри</w:t>
      </w:r>
      <w:proofErr w:type="spellEnd"/>
      <w:r w:rsidRPr="00064CB7">
        <w:rPr>
          <w:rFonts w:ascii="Times New Roman" w:hAnsi="Times New Roman" w:cs="Times New Roman"/>
          <w:sz w:val="24"/>
          <w:szCs w:val="24"/>
        </w:rPr>
        <w:t>». В рамках Соглашения специалисты ВСРЦН приняли участие на родительских собраниях на платформе ЗУМ.</w:t>
      </w:r>
    </w:p>
    <w:p w:rsidR="00D533B2" w:rsidRPr="00F629B7" w:rsidRDefault="00715FF2" w:rsidP="003A7E9E">
      <w:pPr>
        <w:pStyle w:val="msonormalbullet3gif"/>
        <w:tabs>
          <w:tab w:val="left" w:pos="0"/>
        </w:tabs>
        <w:spacing w:before="0" w:beforeAutospacing="0" w:after="0" w:afterAutospacing="0"/>
        <w:ind w:firstLine="360"/>
        <w:contextualSpacing/>
        <w:jc w:val="both"/>
        <w:rPr>
          <w:b/>
          <w:bCs/>
        </w:rPr>
      </w:pPr>
      <w:r>
        <w:rPr>
          <w:b/>
          <w:bCs/>
        </w:rPr>
        <w:tab/>
      </w:r>
      <w:r w:rsidR="00D533B2" w:rsidRPr="00F629B7">
        <w:rPr>
          <w:b/>
          <w:bCs/>
        </w:rPr>
        <w:t>3.2. Разработка и реализация социальных проектов и программ по основной деятельности.</w:t>
      </w:r>
    </w:p>
    <w:p w:rsidR="00475C31" w:rsidRDefault="008350F6" w:rsidP="00475C31">
      <w:pPr>
        <w:pStyle w:val="msonormalbullet3gif"/>
        <w:tabs>
          <w:tab w:val="left" w:pos="0"/>
        </w:tabs>
        <w:spacing w:before="0" w:beforeAutospacing="0" w:after="0" w:afterAutospacing="0"/>
        <w:ind w:firstLine="360"/>
        <w:contextualSpacing/>
        <w:jc w:val="both"/>
        <w:rPr>
          <w:bCs/>
        </w:rPr>
      </w:pPr>
      <w:r>
        <w:rPr>
          <w:bCs/>
        </w:rPr>
        <w:tab/>
      </w:r>
      <w:r w:rsidRPr="00BA4981">
        <w:rPr>
          <w:bCs/>
          <w:u w:val="single"/>
        </w:rPr>
        <w:t>В стационарном отделении</w:t>
      </w:r>
      <w:r>
        <w:rPr>
          <w:bCs/>
        </w:rPr>
        <w:t xml:space="preserve"> </w:t>
      </w:r>
      <w:r w:rsidR="00FA2BF7">
        <w:rPr>
          <w:bCs/>
        </w:rPr>
        <w:t>о</w:t>
      </w:r>
      <w:r w:rsidR="00FA2BF7" w:rsidRPr="00E2784D">
        <w:rPr>
          <w:color w:val="111111"/>
        </w:rPr>
        <w:t>дной из главных задач в </w:t>
      </w:r>
      <w:r w:rsidR="00FA2BF7" w:rsidRPr="00E2784D">
        <w:rPr>
          <w:bCs/>
          <w:color w:val="111111"/>
          <w:bdr w:val="none" w:sz="0" w:space="0" w:color="auto" w:frame="1"/>
        </w:rPr>
        <w:t>работе с воспитанниками</w:t>
      </w:r>
      <w:r w:rsidR="00FA2BF7">
        <w:rPr>
          <w:color w:val="111111"/>
        </w:rPr>
        <w:t xml:space="preserve"> является </w:t>
      </w:r>
      <w:r w:rsidR="00FA2BF7" w:rsidRPr="00E2784D">
        <w:rPr>
          <w:color w:val="111111"/>
        </w:rPr>
        <w:t>развитие у детей творческих способностей</w:t>
      </w:r>
      <w:r w:rsidR="00FA2BF7">
        <w:t xml:space="preserve">. </w:t>
      </w:r>
      <w:r w:rsidR="00FA2BF7" w:rsidRPr="00162868">
        <w:t>Посещая кружк</w:t>
      </w:r>
      <w:r w:rsidR="00FA2BF7">
        <w:t>и,</w:t>
      </w:r>
      <w:r w:rsidR="00FA2BF7" w:rsidRPr="00162868">
        <w:t xml:space="preserve"> воспитанники имеют больше возможност</w:t>
      </w:r>
      <w:r w:rsidR="00FA2BF7">
        <w:t>и проявить себя, расширить круг общения, становятся более усидчивыми, приобретают умения работать в коллективе и т.д. Для воспитанников работают следующие кружки</w:t>
      </w:r>
      <w:r w:rsidR="00FA2BF7" w:rsidRPr="00A81C65">
        <w:t>:</w:t>
      </w:r>
    </w:p>
    <w:p w:rsidR="00424655" w:rsidRPr="00C25685" w:rsidRDefault="002C7B29" w:rsidP="00C256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«Веселые пальчики», с ц</w:t>
      </w:r>
      <w:r w:rsidRPr="002C7B29">
        <w:rPr>
          <w:rFonts w:ascii="Times New Roman" w:hAnsi="Times New Roman" w:cs="Times New Roman"/>
          <w:sz w:val="24"/>
          <w:szCs w:val="24"/>
        </w:rPr>
        <w:t>ель</w:t>
      </w:r>
      <w:r>
        <w:rPr>
          <w:rFonts w:ascii="Times New Roman" w:hAnsi="Times New Roman" w:cs="Times New Roman"/>
          <w:sz w:val="24"/>
          <w:szCs w:val="24"/>
        </w:rPr>
        <w:t>ю которой является создание</w:t>
      </w:r>
      <w:r w:rsidRPr="002C7B29">
        <w:rPr>
          <w:rFonts w:ascii="Times New Roman" w:hAnsi="Times New Roman" w:cs="Times New Roman"/>
          <w:sz w:val="24"/>
          <w:szCs w:val="24"/>
        </w:rPr>
        <w:t xml:space="preserve"> услови</w:t>
      </w:r>
      <w:r>
        <w:rPr>
          <w:rFonts w:ascii="Times New Roman" w:hAnsi="Times New Roman" w:cs="Times New Roman"/>
          <w:sz w:val="24"/>
          <w:szCs w:val="24"/>
        </w:rPr>
        <w:t>й</w:t>
      </w:r>
      <w:r w:rsidRPr="002C7B29">
        <w:rPr>
          <w:rFonts w:ascii="Times New Roman" w:hAnsi="Times New Roman" w:cs="Times New Roman"/>
          <w:sz w:val="24"/>
          <w:szCs w:val="24"/>
        </w:rPr>
        <w:t xml:space="preserve"> для развития речи и формирование графических навыков у детей дошкольного возраста через укрепления мелкой моторики и развития координации движений пальцев рук, коррекция почерка у детей младшего школьного возраста.</w:t>
      </w:r>
      <w:r>
        <w:rPr>
          <w:rFonts w:ascii="Times New Roman" w:hAnsi="Times New Roman" w:cs="Times New Roman"/>
          <w:sz w:val="24"/>
          <w:szCs w:val="24"/>
        </w:rPr>
        <w:t xml:space="preserve"> </w:t>
      </w:r>
      <w:r w:rsidR="000F752C">
        <w:rPr>
          <w:rFonts w:ascii="Times New Roman" w:hAnsi="Times New Roman" w:cs="Times New Roman"/>
          <w:sz w:val="24"/>
          <w:szCs w:val="24"/>
        </w:rPr>
        <w:t>З</w:t>
      </w:r>
      <w:r>
        <w:rPr>
          <w:rFonts w:ascii="Times New Roman" w:hAnsi="Times New Roman" w:cs="Times New Roman"/>
          <w:sz w:val="24"/>
          <w:szCs w:val="24"/>
        </w:rPr>
        <w:t>а отчетный период всего проведено 12 занятий с участием</w:t>
      </w:r>
      <w:r w:rsidR="000F752C">
        <w:rPr>
          <w:rFonts w:ascii="Times New Roman" w:hAnsi="Times New Roman" w:cs="Times New Roman"/>
          <w:sz w:val="24"/>
          <w:szCs w:val="24"/>
        </w:rPr>
        <w:t xml:space="preserve"> 26 детей в возрасте до 8 лет. </w:t>
      </w:r>
      <w:r w:rsidRPr="000F752C">
        <w:rPr>
          <w:rFonts w:ascii="Times New Roman" w:hAnsi="Times New Roman" w:cs="Times New Roman"/>
          <w:sz w:val="24"/>
          <w:szCs w:val="24"/>
        </w:rPr>
        <w:t xml:space="preserve">Дети стали более самостоятельными в процессе выполнения заданий на занятиях. Проявляют активность и заинтересованность. Итог занятий дал положительный результат в работе по развитию мелкой моторики. У детей повысился интерес к различным упражнениям, играм с мелкими предметами дети с удовольствием стали использовать пальчиковые игры в своей деятельности. </w:t>
      </w:r>
    </w:p>
    <w:p w:rsidR="002148EF" w:rsidRDefault="00C25685" w:rsidP="004F2A4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80AFD" w:rsidRPr="00C25685">
        <w:rPr>
          <w:rFonts w:ascii="Times New Roman" w:hAnsi="Times New Roman" w:cs="Times New Roman"/>
          <w:sz w:val="24"/>
          <w:szCs w:val="24"/>
        </w:rPr>
        <w:t>Програ</w:t>
      </w:r>
      <w:r w:rsidR="002E327C" w:rsidRPr="00C25685">
        <w:rPr>
          <w:rFonts w:ascii="Times New Roman" w:hAnsi="Times New Roman" w:cs="Times New Roman"/>
          <w:sz w:val="24"/>
          <w:szCs w:val="24"/>
        </w:rPr>
        <w:t xml:space="preserve">мма «Этот мир мы дарим детям» </w:t>
      </w:r>
      <w:r w:rsidR="00080AFD" w:rsidRPr="00C25685">
        <w:rPr>
          <w:rFonts w:ascii="Times New Roman" w:hAnsi="Times New Roman" w:cs="Times New Roman"/>
          <w:sz w:val="24"/>
          <w:szCs w:val="24"/>
        </w:rPr>
        <w:t>способствует гармоничному развитию детей, воспитанию у них трудолюбия, коллективизма, высоких нравственных качеств.</w:t>
      </w:r>
      <w:r w:rsidR="007C372E" w:rsidRPr="00C25685">
        <w:rPr>
          <w:rFonts w:ascii="Times New Roman" w:hAnsi="Times New Roman" w:cs="Times New Roman"/>
          <w:sz w:val="24"/>
          <w:szCs w:val="24"/>
        </w:rPr>
        <w:t xml:space="preserve"> </w:t>
      </w:r>
      <w:r w:rsidR="009A5D93">
        <w:rPr>
          <w:rFonts w:ascii="Times New Roman" w:hAnsi="Times New Roman" w:cs="Times New Roman"/>
          <w:sz w:val="24"/>
          <w:szCs w:val="24"/>
        </w:rPr>
        <w:t xml:space="preserve">Всего за отчетный период проведено 20 занятий с участием </w:t>
      </w:r>
      <w:r w:rsidR="002148EF">
        <w:rPr>
          <w:rFonts w:ascii="Times New Roman" w:hAnsi="Times New Roman" w:cs="Times New Roman"/>
          <w:sz w:val="24"/>
          <w:szCs w:val="24"/>
        </w:rPr>
        <w:t xml:space="preserve">46 детей. Проведены такие занятия: «Чудо кубики»,  </w:t>
      </w:r>
      <w:r w:rsidR="002148EF" w:rsidRPr="002F3FA8">
        <w:rPr>
          <w:rFonts w:ascii="Times New Roman" w:eastAsia="Calibri" w:hAnsi="Times New Roman" w:cs="Times New Roman"/>
          <w:sz w:val="24"/>
          <w:szCs w:val="24"/>
        </w:rPr>
        <w:t>«Упражнение на развитие памяти на цифры, буквы, слова</w:t>
      </w:r>
      <w:r w:rsidR="002148EF">
        <w:rPr>
          <w:rFonts w:ascii="Times New Roman" w:eastAsia="Calibri" w:hAnsi="Times New Roman" w:cs="Times New Roman"/>
          <w:sz w:val="24"/>
          <w:szCs w:val="24"/>
        </w:rPr>
        <w:t xml:space="preserve">. </w:t>
      </w:r>
      <w:r w:rsidR="002148EF" w:rsidRPr="002F3FA8">
        <w:rPr>
          <w:rFonts w:ascii="Times New Roman" w:eastAsia="Calibri" w:hAnsi="Times New Roman" w:cs="Times New Roman"/>
          <w:sz w:val="24"/>
          <w:szCs w:val="24"/>
        </w:rPr>
        <w:t>Развиваем ассоциативную память»</w:t>
      </w:r>
      <w:r w:rsidR="002148EF">
        <w:rPr>
          <w:rFonts w:ascii="Times New Roman" w:hAnsi="Times New Roman" w:cs="Times New Roman"/>
        </w:rPr>
        <w:t>, аппликация открытка для мам «Зайчик с сердечком</w:t>
      </w:r>
      <w:r w:rsidR="002148EF" w:rsidRPr="00574481">
        <w:rPr>
          <w:rFonts w:ascii="Times New Roman" w:hAnsi="Times New Roman" w:cs="Times New Roman"/>
        </w:rPr>
        <w:t>»</w:t>
      </w:r>
      <w:r w:rsidR="002148EF">
        <w:rPr>
          <w:rFonts w:ascii="Times New Roman" w:hAnsi="Times New Roman" w:cs="Times New Roman"/>
        </w:rPr>
        <w:t>, п</w:t>
      </w:r>
      <w:r w:rsidR="002148EF">
        <w:rPr>
          <w:rFonts w:ascii="Times New Roman" w:eastAsia="Times New Roman" w:hAnsi="Times New Roman" w:cs="Times New Roman"/>
          <w:bCs/>
          <w:sz w:val="24"/>
          <w:szCs w:val="24"/>
        </w:rPr>
        <w:t xml:space="preserve">оделка «Солдатская кружка», изготовление праздничного торта, </w:t>
      </w:r>
      <w:r w:rsidR="002148EF">
        <w:rPr>
          <w:rFonts w:ascii="Times New Roman" w:hAnsi="Times New Roman" w:cs="Times New Roman"/>
          <w:sz w:val="24"/>
          <w:szCs w:val="24"/>
        </w:rPr>
        <w:t xml:space="preserve">поделки на тему </w:t>
      </w:r>
      <w:r w:rsidR="002148EF" w:rsidRPr="00265DFD">
        <w:rPr>
          <w:rFonts w:ascii="Times New Roman" w:hAnsi="Times New Roman" w:cs="Times New Roman"/>
          <w:sz w:val="24"/>
          <w:szCs w:val="24"/>
        </w:rPr>
        <w:t>«Всё о космосе»</w:t>
      </w:r>
      <w:r w:rsidR="002148EF">
        <w:rPr>
          <w:rFonts w:ascii="Times New Roman" w:hAnsi="Times New Roman" w:cs="Times New Roman"/>
          <w:sz w:val="24"/>
          <w:szCs w:val="24"/>
        </w:rPr>
        <w:t xml:space="preserve">, покраска пасхальных яиц, поделки из бросового материала «военная техника» и многое другое. </w:t>
      </w:r>
    </w:p>
    <w:p w:rsidR="003A3228" w:rsidRPr="003A3228" w:rsidRDefault="003A3228" w:rsidP="00C41CA4">
      <w:pPr>
        <w:tabs>
          <w:tab w:val="left" w:pos="0"/>
          <w:tab w:val="left" w:pos="709"/>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ab/>
      </w:r>
      <w:r w:rsidRPr="003A3228">
        <w:rPr>
          <w:rFonts w:ascii="Times New Roman" w:hAnsi="Times New Roman" w:cs="Times New Roman"/>
          <w:bCs/>
          <w:sz w:val="24"/>
          <w:szCs w:val="24"/>
        </w:rPr>
        <w:t>Программа «</w:t>
      </w:r>
      <w:proofErr w:type="spellStart"/>
      <w:r w:rsidRPr="003A3228">
        <w:rPr>
          <w:rFonts w:ascii="Times New Roman" w:hAnsi="Times New Roman" w:cs="Times New Roman"/>
          <w:bCs/>
          <w:sz w:val="24"/>
          <w:szCs w:val="24"/>
        </w:rPr>
        <w:t>Ырыа</w:t>
      </w:r>
      <w:proofErr w:type="spellEnd"/>
      <w:r w:rsidRPr="003A3228">
        <w:rPr>
          <w:rFonts w:ascii="Times New Roman" w:hAnsi="Times New Roman" w:cs="Times New Roman"/>
          <w:bCs/>
          <w:sz w:val="24"/>
          <w:szCs w:val="24"/>
        </w:rPr>
        <w:t xml:space="preserve"> </w:t>
      </w:r>
      <w:proofErr w:type="spellStart"/>
      <w:r w:rsidRPr="003A3228">
        <w:rPr>
          <w:rFonts w:ascii="Times New Roman" w:hAnsi="Times New Roman" w:cs="Times New Roman"/>
          <w:bCs/>
          <w:sz w:val="24"/>
          <w:szCs w:val="24"/>
        </w:rPr>
        <w:t>кырдала</w:t>
      </w:r>
      <w:proofErr w:type="spellEnd"/>
      <w:r w:rsidRPr="003A3228">
        <w:rPr>
          <w:rFonts w:ascii="Times New Roman" w:hAnsi="Times New Roman" w:cs="Times New Roman"/>
          <w:bCs/>
          <w:sz w:val="24"/>
          <w:szCs w:val="24"/>
        </w:rPr>
        <w:t xml:space="preserve">» - социальная адаптация </w:t>
      </w:r>
      <w:r w:rsidR="00C41CA4">
        <w:rPr>
          <w:rFonts w:ascii="Times New Roman" w:hAnsi="Times New Roman" w:cs="Times New Roman"/>
          <w:bCs/>
          <w:sz w:val="24"/>
          <w:szCs w:val="24"/>
        </w:rPr>
        <w:t>и</w:t>
      </w:r>
      <w:r w:rsidRPr="003A3228">
        <w:rPr>
          <w:rFonts w:ascii="Times New Roman" w:hAnsi="Times New Roman" w:cs="Times New Roman"/>
          <w:bCs/>
          <w:sz w:val="24"/>
          <w:szCs w:val="24"/>
        </w:rPr>
        <w:t xml:space="preserve"> развити</w:t>
      </w:r>
      <w:r w:rsidR="00C41CA4">
        <w:rPr>
          <w:rFonts w:ascii="Times New Roman" w:hAnsi="Times New Roman" w:cs="Times New Roman"/>
          <w:bCs/>
          <w:sz w:val="24"/>
          <w:szCs w:val="24"/>
        </w:rPr>
        <w:t>е</w:t>
      </w:r>
      <w:r w:rsidRPr="003A3228">
        <w:rPr>
          <w:rFonts w:ascii="Times New Roman" w:hAnsi="Times New Roman" w:cs="Times New Roman"/>
          <w:bCs/>
          <w:sz w:val="24"/>
          <w:szCs w:val="24"/>
        </w:rPr>
        <w:t xml:space="preserve"> творческих способностей </w:t>
      </w:r>
      <w:r w:rsidR="00C41CA4">
        <w:rPr>
          <w:rFonts w:ascii="Times New Roman" w:hAnsi="Times New Roman" w:cs="Times New Roman"/>
          <w:bCs/>
          <w:sz w:val="24"/>
          <w:szCs w:val="24"/>
        </w:rPr>
        <w:t xml:space="preserve">детей </w:t>
      </w:r>
      <w:r w:rsidRPr="003A3228">
        <w:rPr>
          <w:rFonts w:ascii="Times New Roman" w:hAnsi="Times New Roman" w:cs="Times New Roman"/>
          <w:bCs/>
          <w:sz w:val="24"/>
          <w:szCs w:val="24"/>
        </w:rPr>
        <w:t>в процессе музыкальной деятельности. Посещая данный кружок дети выучили песни</w:t>
      </w:r>
      <w:r w:rsidR="00C41CA4">
        <w:rPr>
          <w:rFonts w:ascii="Times New Roman" w:hAnsi="Times New Roman" w:cs="Times New Roman"/>
          <w:bCs/>
          <w:sz w:val="24"/>
          <w:szCs w:val="24"/>
        </w:rPr>
        <w:t xml:space="preserve"> </w:t>
      </w:r>
      <w:r w:rsidRPr="003A3228">
        <w:rPr>
          <w:rFonts w:ascii="Times New Roman" w:eastAsia="Times New Roman" w:hAnsi="Times New Roman" w:cs="Times New Roman"/>
          <w:sz w:val="24"/>
          <w:szCs w:val="24"/>
          <w:lang w:eastAsia="ru-RU"/>
        </w:rPr>
        <w:t>активно  учили стихи «Воробей», песня «</w:t>
      </w:r>
      <w:proofErr w:type="spellStart"/>
      <w:r w:rsidRPr="003A3228">
        <w:rPr>
          <w:rFonts w:ascii="Times New Roman" w:eastAsia="Times New Roman" w:hAnsi="Times New Roman" w:cs="Times New Roman"/>
          <w:sz w:val="24"/>
          <w:szCs w:val="24"/>
          <w:lang w:eastAsia="ru-RU"/>
        </w:rPr>
        <w:t>Ийэ</w:t>
      </w:r>
      <w:proofErr w:type="spellEnd"/>
      <w:r w:rsidRPr="003A3228">
        <w:rPr>
          <w:rFonts w:ascii="Times New Roman" w:eastAsia="Times New Roman" w:hAnsi="Times New Roman" w:cs="Times New Roman"/>
          <w:sz w:val="24"/>
          <w:szCs w:val="24"/>
          <w:lang w:eastAsia="ru-RU"/>
        </w:rPr>
        <w:t xml:space="preserve"> </w:t>
      </w:r>
      <w:proofErr w:type="spellStart"/>
      <w:r w:rsidRPr="003A3228">
        <w:rPr>
          <w:rFonts w:ascii="Times New Roman" w:eastAsia="Times New Roman" w:hAnsi="Times New Roman" w:cs="Times New Roman"/>
          <w:sz w:val="24"/>
          <w:szCs w:val="24"/>
          <w:lang w:eastAsia="ru-RU"/>
        </w:rPr>
        <w:t>баар</w:t>
      </w:r>
      <w:proofErr w:type="spellEnd"/>
      <w:r w:rsidRPr="003A3228">
        <w:rPr>
          <w:rFonts w:ascii="Times New Roman" w:eastAsia="Times New Roman" w:hAnsi="Times New Roman" w:cs="Times New Roman"/>
          <w:sz w:val="24"/>
          <w:szCs w:val="24"/>
          <w:lang w:eastAsia="ru-RU"/>
        </w:rPr>
        <w:t xml:space="preserve"> </w:t>
      </w:r>
      <w:proofErr w:type="spellStart"/>
      <w:r w:rsidRPr="003A3228">
        <w:rPr>
          <w:rFonts w:ascii="Times New Roman" w:eastAsia="Times New Roman" w:hAnsi="Times New Roman" w:cs="Times New Roman"/>
          <w:sz w:val="24"/>
          <w:szCs w:val="24"/>
          <w:lang w:eastAsia="ru-RU"/>
        </w:rPr>
        <w:t>буолан</w:t>
      </w:r>
      <w:proofErr w:type="spellEnd"/>
      <w:r w:rsidRPr="003A3228">
        <w:rPr>
          <w:rFonts w:ascii="Times New Roman" w:eastAsia="Times New Roman" w:hAnsi="Times New Roman" w:cs="Times New Roman"/>
          <w:sz w:val="24"/>
          <w:szCs w:val="24"/>
          <w:lang w:eastAsia="ru-RU"/>
        </w:rPr>
        <w:t xml:space="preserve">», «Мой братик», «То5о </w:t>
      </w:r>
      <w:proofErr w:type="spellStart"/>
      <w:r w:rsidRPr="003A3228">
        <w:rPr>
          <w:rFonts w:ascii="Times New Roman" w:eastAsia="Times New Roman" w:hAnsi="Times New Roman" w:cs="Times New Roman"/>
          <w:sz w:val="24"/>
          <w:szCs w:val="24"/>
          <w:lang w:eastAsia="ru-RU"/>
        </w:rPr>
        <w:t>куммут</w:t>
      </w:r>
      <w:proofErr w:type="spellEnd"/>
      <w:r w:rsidRPr="003A3228">
        <w:rPr>
          <w:rFonts w:ascii="Times New Roman" w:eastAsia="Times New Roman" w:hAnsi="Times New Roman" w:cs="Times New Roman"/>
          <w:sz w:val="24"/>
          <w:szCs w:val="24"/>
          <w:lang w:eastAsia="ru-RU"/>
        </w:rPr>
        <w:t xml:space="preserve"> </w:t>
      </w:r>
      <w:proofErr w:type="spellStart"/>
      <w:r w:rsidRPr="003A3228">
        <w:rPr>
          <w:rFonts w:ascii="Times New Roman" w:eastAsia="Times New Roman" w:hAnsi="Times New Roman" w:cs="Times New Roman"/>
          <w:sz w:val="24"/>
          <w:szCs w:val="24"/>
          <w:lang w:eastAsia="ru-RU"/>
        </w:rPr>
        <w:t>тыгарый</w:t>
      </w:r>
      <w:proofErr w:type="spellEnd"/>
      <w:r w:rsidRPr="003A3228">
        <w:rPr>
          <w:rFonts w:ascii="Times New Roman" w:eastAsia="Times New Roman" w:hAnsi="Times New Roman" w:cs="Times New Roman"/>
          <w:sz w:val="24"/>
          <w:szCs w:val="24"/>
          <w:lang w:eastAsia="ru-RU"/>
        </w:rPr>
        <w:t>», танец «Самолет», «Буг</w:t>
      </w:r>
      <w:proofErr w:type="gramStart"/>
      <w:r w:rsidRPr="003A3228">
        <w:rPr>
          <w:rFonts w:ascii="Times New Roman" w:eastAsia="Times New Roman" w:hAnsi="Times New Roman" w:cs="Times New Roman"/>
          <w:sz w:val="24"/>
          <w:szCs w:val="24"/>
          <w:lang w:eastAsia="ru-RU"/>
        </w:rPr>
        <w:t>и-</w:t>
      </w:r>
      <w:proofErr w:type="gramEnd"/>
      <w:r w:rsidRPr="003A3228">
        <w:rPr>
          <w:rFonts w:ascii="Times New Roman" w:eastAsia="Times New Roman" w:hAnsi="Times New Roman" w:cs="Times New Roman"/>
          <w:sz w:val="24"/>
          <w:szCs w:val="24"/>
          <w:lang w:eastAsia="ru-RU"/>
        </w:rPr>
        <w:t xml:space="preserve"> буги».(охват 8 детей). Стихи «Кун», «Мой братик», «Голубой вагон», танец «Воздушные шарики» (охват 8 детей).</w:t>
      </w:r>
    </w:p>
    <w:p w:rsidR="003277A7" w:rsidRPr="000819C3" w:rsidRDefault="003277A7" w:rsidP="000819C3">
      <w:pPr>
        <w:spacing w:after="0" w:line="240" w:lineRule="auto"/>
        <w:ind w:firstLine="709"/>
        <w:jc w:val="both"/>
        <w:rPr>
          <w:rFonts w:ascii="Times New Roman" w:hAnsi="Times New Roman" w:cs="Times New Roman"/>
          <w:sz w:val="24"/>
          <w:szCs w:val="24"/>
        </w:rPr>
      </w:pPr>
      <w:r w:rsidRPr="000819C3">
        <w:rPr>
          <w:rFonts w:ascii="Times New Roman" w:eastAsia="Times New Roman" w:hAnsi="Times New Roman" w:cs="Times New Roman"/>
          <w:sz w:val="24"/>
          <w:szCs w:val="24"/>
          <w:lang w:eastAsia="ru-RU"/>
        </w:rPr>
        <w:t xml:space="preserve">Программа «Играем, учимся, растем» для детей дошкольного и школьного возрастов, проводятся развивающие занятия и познавательные игры, такие как, «Игра ЭВМ», тест  упражнение «Я знаю пять названий», </w:t>
      </w:r>
      <w:r w:rsidRPr="000819C3">
        <w:rPr>
          <w:rFonts w:ascii="Times New Roman" w:hAnsi="Times New Roman" w:cs="Times New Roman"/>
          <w:sz w:val="24"/>
          <w:szCs w:val="24"/>
        </w:rPr>
        <w:t xml:space="preserve">«Учимся взаимодействовать»,  игра «Подарок», «Я художник», познавательное занятие фигурки из гипса  «Мои любимые фрукты», литературная игра </w:t>
      </w:r>
      <w:proofErr w:type="gramStart"/>
      <w:r w:rsidRPr="000819C3">
        <w:rPr>
          <w:rFonts w:ascii="Times New Roman" w:hAnsi="Times New Roman" w:cs="Times New Roman"/>
          <w:sz w:val="24"/>
          <w:szCs w:val="24"/>
        </w:rPr>
        <w:t>–в</w:t>
      </w:r>
      <w:proofErr w:type="gramEnd"/>
      <w:r w:rsidRPr="000819C3">
        <w:rPr>
          <w:rFonts w:ascii="Times New Roman" w:hAnsi="Times New Roman" w:cs="Times New Roman"/>
          <w:sz w:val="24"/>
          <w:szCs w:val="24"/>
        </w:rPr>
        <w:t xml:space="preserve">икторина «Счастливый случай», всего охвачено 33 несовершеннолетних. </w:t>
      </w:r>
    </w:p>
    <w:p w:rsidR="00664D52" w:rsidRPr="00664D52" w:rsidRDefault="00926B24" w:rsidP="00AC1C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819C3" w:rsidRPr="000819C3">
        <w:rPr>
          <w:rFonts w:ascii="Times New Roman" w:hAnsi="Times New Roman" w:cs="Times New Roman"/>
          <w:sz w:val="24"/>
          <w:szCs w:val="24"/>
        </w:rPr>
        <w:t>Программа по аппликации для детей дошкольного и младшего школьного возраста «Наши руки не знают скуки» - знакомство детей с бумагой как художественным материалом, создавать условия для экспериментального освоения ее свойств и способов воздействия на бумагу. Проведены групповые занятия по аппликации для детей дошкольног</w:t>
      </w:r>
      <w:r w:rsidR="00664D52">
        <w:rPr>
          <w:rFonts w:ascii="Times New Roman" w:hAnsi="Times New Roman" w:cs="Times New Roman"/>
          <w:sz w:val="24"/>
          <w:szCs w:val="24"/>
        </w:rPr>
        <w:t xml:space="preserve">о и младшего школьного возраста, по плану в месяц проводится по 3-4 занятий: </w:t>
      </w:r>
      <w:proofErr w:type="gramStart"/>
      <w:r w:rsidR="00664D52" w:rsidRPr="00664D52">
        <w:rPr>
          <w:rFonts w:ascii="Times New Roman" w:hAnsi="Times New Roman" w:cs="Times New Roman"/>
          <w:sz w:val="24"/>
          <w:szCs w:val="24"/>
        </w:rPr>
        <w:t>Панно цветочки, композиция «Зимушка зима», «Три подружки», «Цыпленок», аппликация «Стрекозы», «Кораблик счастья», «Сакура», рисование акварелью, к</w:t>
      </w:r>
      <w:r w:rsidR="00664D52">
        <w:rPr>
          <w:rFonts w:ascii="Times New Roman" w:hAnsi="Times New Roman" w:cs="Times New Roman"/>
          <w:sz w:val="24"/>
          <w:szCs w:val="24"/>
        </w:rPr>
        <w:t xml:space="preserve">омпозиция «Зайчата», </w:t>
      </w:r>
      <w:r w:rsidR="00664D52">
        <w:rPr>
          <w:rFonts w:ascii="Times New Roman" w:hAnsi="Times New Roman" w:cs="Times New Roman"/>
        </w:rPr>
        <w:t xml:space="preserve">«День Победы», «Тюльпаны», охвачено 39 несовершеннолетних. </w:t>
      </w:r>
      <w:proofErr w:type="gramEnd"/>
    </w:p>
    <w:p w:rsidR="004A3551" w:rsidRPr="00F15FF7" w:rsidRDefault="004A3551" w:rsidP="00475D1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П</w:t>
      </w:r>
      <w:r w:rsidRPr="00F15FF7">
        <w:rPr>
          <w:rFonts w:ascii="Times New Roman" w:eastAsia="Times New Roman" w:hAnsi="Times New Roman" w:cs="Times New Roman"/>
          <w:color w:val="000000"/>
          <w:sz w:val="24"/>
          <w:szCs w:val="24"/>
          <w:lang w:eastAsia="ru-RU"/>
        </w:rPr>
        <w:t>рограмм</w:t>
      </w:r>
      <w:r>
        <w:rPr>
          <w:rFonts w:ascii="Times New Roman" w:eastAsia="Times New Roman" w:hAnsi="Times New Roman" w:cs="Times New Roman"/>
          <w:color w:val="000000"/>
          <w:sz w:val="24"/>
          <w:szCs w:val="24"/>
          <w:lang w:eastAsia="ru-RU"/>
        </w:rPr>
        <w:t>а психолога</w:t>
      </w:r>
      <w:r w:rsidRPr="00F15FF7">
        <w:rPr>
          <w:rFonts w:ascii="Times New Roman" w:eastAsia="Times New Roman" w:hAnsi="Times New Roman" w:cs="Times New Roman"/>
          <w:color w:val="000000"/>
          <w:sz w:val="24"/>
          <w:szCs w:val="24"/>
          <w:lang w:eastAsia="ru-RU"/>
        </w:rPr>
        <w:t xml:space="preserve"> «Коррекция тревожности у детей младшего школьного возраста»</w:t>
      </w:r>
      <w:r>
        <w:rPr>
          <w:rFonts w:ascii="Times New Roman" w:eastAsia="Times New Roman" w:hAnsi="Times New Roman" w:cs="Times New Roman"/>
          <w:color w:val="000000"/>
          <w:sz w:val="24"/>
          <w:szCs w:val="24"/>
          <w:lang w:eastAsia="ru-RU"/>
        </w:rPr>
        <w:t xml:space="preserve"> с целью с</w:t>
      </w:r>
      <w:r w:rsidRPr="00F15FF7">
        <w:rPr>
          <w:rFonts w:ascii="Times New Roman" w:hAnsi="Times New Roman" w:cs="Times New Roman"/>
          <w:sz w:val="24"/>
          <w:szCs w:val="24"/>
        </w:rPr>
        <w:t>ни</w:t>
      </w:r>
      <w:r>
        <w:rPr>
          <w:rFonts w:ascii="Times New Roman" w:hAnsi="Times New Roman" w:cs="Times New Roman"/>
          <w:sz w:val="24"/>
          <w:szCs w:val="24"/>
        </w:rPr>
        <w:t>жения</w:t>
      </w:r>
      <w:r w:rsidRPr="00F15FF7">
        <w:rPr>
          <w:rFonts w:ascii="Times New Roman" w:hAnsi="Times New Roman" w:cs="Times New Roman"/>
          <w:sz w:val="24"/>
          <w:szCs w:val="24"/>
        </w:rPr>
        <w:t xml:space="preserve"> уров</w:t>
      </w:r>
      <w:r>
        <w:rPr>
          <w:rFonts w:ascii="Times New Roman" w:hAnsi="Times New Roman" w:cs="Times New Roman"/>
          <w:sz w:val="24"/>
          <w:szCs w:val="24"/>
        </w:rPr>
        <w:t>ня</w:t>
      </w:r>
      <w:r w:rsidRPr="00F15FF7">
        <w:rPr>
          <w:rFonts w:ascii="Times New Roman" w:hAnsi="Times New Roman" w:cs="Times New Roman"/>
          <w:sz w:val="24"/>
          <w:szCs w:val="24"/>
        </w:rPr>
        <w:t xml:space="preserve"> тревожности у детей с помощью </w:t>
      </w:r>
      <w:proofErr w:type="spellStart"/>
      <w:r w:rsidRPr="00F15FF7">
        <w:rPr>
          <w:rFonts w:ascii="Times New Roman" w:hAnsi="Times New Roman" w:cs="Times New Roman"/>
          <w:sz w:val="24"/>
          <w:szCs w:val="24"/>
        </w:rPr>
        <w:t>коррекционно</w:t>
      </w:r>
      <w:proofErr w:type="spellEnd"/>
      <w:r w:rsidRPr="00F15FF7">
        <w:rPr>
          <w:rFonts w:ascii="Times New Roman" w:hAnsi="Times New Roman" w:cs="Times New Roman"/>
          <w:sz w:val="24"/>
          <w:szCs w:val="24"/>
        </w:rPr>
        <w:t xml:space="preserve"> – развивающих занятий. </w:t>
      </w:r>
      <w:r>
        <w:rPr>
          <w:rFonts w:ascii="Times New Roman" w:hAnsi="Times New Roman" w:cs="Times New Roman"/>
          <w:sz w:val="24"/>
          <w:szCs w:val="24"/>
        </w:rPr>
        <w:t>Э</w:t>
      </w:r>
      <w:r w:rsidRPr="00F15FF7">
        <w:rPr>
          <w:rFonts w:ascii="Times New Roman" w:hAnsi="Times New Roman" w:cs="Times New Roman"/>
          <w:sz w:val="24"/>
          <w:szCs w:val="24"/>
        </w:rPr>
        <w:t>ффективност</w:t>
      </w:r>
      <w:r>
        <w:rPr>
          <w:rFonts w:ascii="Times New Roman" w:hAnsi="Times New Roman" w:cs="Times New Roman"/>
          <w:sz w:val="24"/>
          <w:szCs w:val="24"/>
        </w:rPr>
        <w:t>ь</w:t>
      </w:r>
      <w:r w:rsidRPr="00F15FF7">
        <w:rPr>
          <w:rFonts w:ascii="Times New Roman" w:hAnsi="Times New Roman" w:cs="Times New Roman"/>
          <w:sz w:val="24"/>
          <w:szCs w:val="24"/>
        </w:rPr>
        <w:t xml:space="preserve"> программы: </w:t>
      </w:r>
      <w:r>
        <w:rPr>
          <w:rFonts w:ascii="Times New Roman" w:hAnsi="Times New Roman" w:cs="Times New Roman"/>
          <w:sz w:val="24"/>
          <w:szCs w:val="24"/>
        </w:rPr>
        <w:t>п</w:t>
      </w:r>
      <w:r w:rsidRPr="00F15FF7">
        <w:rPr>
          <w:rFonts w:ascii="Times New Roman" w:hAnsi="Times New Roman" w:cs="Times New Roman"/>
          <w:sz w:val="24"/>
          <w:szCs w:val="24"/>
        </w:rPr>
        <w:t>овышение уверенности в себе, снижение тревожности, снижение количества страха.</w:t>
      </w:r>
      <w:r>
        <w:rPr>
          <w:rFonts w:ascii="Times New Roman" w:hAnsi="Times New Roman" w:cs="Times New Roman"/>
          <w:sz w:val="24"/>
          <w:szCs w:val="24"/>
        </w:rPr>
        <w:t xml:space="preserve"> В рамках программы </w:t>
      </w:r>
      <w:r w:rsidRPr="00F15FF7">
        <w:rPr>
          <w:rFonts w:ascii="Times New Roman" w:eastAsia="Times New Roman" w:hAnsi="Times New Roman" w:cs="Times New Roman"/>
          <w:sz w:val="24"/>
          <w:szCs w:val="24"/>
          <w:lang w:eastAsia="ru-RU"/>
        </w:rPr>
        <w:t>проведен</w:t>
      </w:r>
      <w:r>
        <w:rPr>
          <w:rFonts w:ascii="Times New Roman" w:eastAsia="Times New Roman" w:hAnsi="Times New Roman" w:cs="Times New Roman"/>
          <w:sz w:val="24"/>
          <w:szCs w:val="24"/>
          <w:lang w:eastAsia="ru-RU"/>
        </w:rPr>
        <w:t>ы</w:t>
      </w:r>
      <w:r w:rsidRPr="00F15FF7">
        <w:rPr>
          <w:rFonts w:ascii="Times New Roman" w:eastAsia="Times New Roman" w:hAnsi="Times New Roman" w:cs="Times New Roman"/>
          <w:sz w:val="24"/>
          <w:szCs w:val="24"/>
          <w:lang w:eastAsia="ru-RU"/>
        </w:rPr>
        <w:t xml:space="preserve"> заняти</w:t>
      </w:r>
      <w:r>
        <w:rPr>
          <w:rFonts w:ascii="Times New Roman" w:eastAsia="Times New Roman" w:hAnsi="Times New Roman" w:cs="Times New Roman"/>
          <w:sz w:val="24"/>
          <w:szCs w:val="24"/>
          <w:lang w:eastAsia="ru-RU"/>
        </w:rPr>
        <w:t>я</w:t>
      </w:r>
      <w:r w:rsidRPr="00F15FF7">
        <w:rPr>
          <w:rFonts w:ascii="Times New Roman" w:eastAsia="Times New Roman" w:hAnsi="Times New Roman" w:cs="Times New Roman"/>
          <w:sz w:val="24"/>
          <w:szCs w:val="24"/>
          <w:lang w:eastAsia="ru-RU"/>
        </w:rPr>
        <w:t xml:space="preserve"> на речевые игры и упражнения, свободное рисование</w:t>
      </w:r>
      <w:r w:rsidR="00475D18">
        <w:rPr>
          <w:rFonts w:ascii="Times New Roman" w:eastAsia="Times New Roman" w:hAnsi="Times New Roman" w:cs="Times New Roman"/>
          <w:sz w:val="24"/>
          <w:szCs w:val="24"/>
          <w:lang w:eastAsia="ru-RU"/>
        </w:rPr>
        <w:t>, у</w:t>
      </w:r>
      <w:r w:rsidRPr="00F15FF7">
        <w:rPr>
          <w:rFonts w:ascii="Times New Roman" w:eastAsia="Times New Roman" w:hAnsi="Times New Roman" w:cs="Times New Roman"/>
          <w:sz w:val="24"/>
          <w:szCs w:val="24"/>
          <w:lang w:eastAsia="ru-RU"/>
        </w:rPr>
        <w:t>пра</w:t>
      </w:r>
      <w:r w:rsidR="00475D18">
        <w:rPr>
          <w:rFonts w:ascii="Times New Roman" w:eastAsia="Times New Roman" w:hAnsi="Times New Roman" w:cs="Times New Roman"/>
          <w:sz w:val="24"/>
          <w:szCs w:val="24"/>
          <w:lang w:eastAsia="ru-RU"/>
        </w:rPr>
        <w:t xml:space="preserve">жнения на дыхательные техники. </w:t>
      </w:r>
      <w:r w:rsidRPr="00F15FF7">
        <w:rPr>
          <w:rFonts w:ascii="Times New Roman" w:eastAsia="Times New Roman" w:hAnsi="Times New Roman" w:cs="Times New Roman"/>
          <w:sz w:val="24"/>
          <w:szCs w:val="24"/>
          <w:lang w:eastAsia="ru-RU"/>
        </w:rPr>
        <w:t>Каждый метод представляет собой набор техник, направленных на: повышение самооценки ребенка, внушение веры в свои способности, обучение ребенка снимать мышечное напряжение, расслабляться, создавать для себя комфортную обстановку, умению управлять собой в ситуациях, вызы</w:t>
      </w:r>
      <w:r w:rsidR="00475D18">
        <w:rPr>
          <w:rFonts w:ascii="Times New Roman" w:eastAsia="Times New Roman" w:hAnsi="Times New Roman" w:cs="Times New Roman"/>
          <w:sz w:val="24"/>
          <w:szCs w:val="24"/>
          <w:lang w:eastAsia="ru-RU"/>
        </w:rPr>
        <w:t xml:space="preserve">вающих наибольшее беспокойство. </w:t>
      </w:r>
      <w:r w:rsidR="00D245A1">
        <w:rPr>
          <w:rFonts w:ascii="Times New Roman" w:eastAsia="Times New Roman" w:hAnsi="Times New Roman" w:cs="Times New Roman"/>
          <w:sz w:val="24"/>
          <w:szCs w:val="24"/>
          <w:lang w:eastAsia="ru-RU"/>
        </w:rPr>
        <w:t>В целях выявления готовности ребенка к школе для первоклассника п</w:t>
      </w:r>
      <w:r w:rsidRPr="00F15FF7">
        <w:rPr>
          <w:rFonts w:ascii="Times New Roman" w:hAnsi="Times New Roman" w:cs="Times New Roman"/>
          <w:sz w:val="24"/>
          <w:szCs w:val="24"/>
        </w:rPr>
        <w:t>роведены тесты и упражнения для будущего первоклассника. Развитие внимания</w:t>
      </w:r>
      <w:r w:rsidR="00475D18">
        <w:rPr>
          <w:rFonts w:ascii="Times New Roman" w:hAnsi="Times New Roman" w:cs="Times New Roman"/>
          <w:sz w:val="24"/>
          <w:szCs w:val="24"/>
        </w:rPr>
        <w:t xml:space="preserve"> и памяти</w:t>
      </w:r>
      <w:r w:rsidRPr="00F15FF7">
        <w:rPr>
          <w:rFonts w:ascii="Times New Roman" w:hAnsi="Times New Roman" w:cs="Times New Roman"/>
          <w:sz w:val="24"/>
          <w:szCs w:val="24"/>
        </w:rPr>
        <w:t xml:space="preserve"> - на среднем уровне</w:t>
      </w:r>
      <w:r w:rsidR="00475D18">
        <w:rPr>
          <w:rFonts w:ascii="Times New Roman" w:hAnsi="Times New Roman" w:cs="Times New Roman"/>
          <w:sz w:val="24"/>
          <w:szCs w:val="24"/>
        </w:rPr>
        <w:t>, д</w:t>
      </w:r>
      <w:r w:rsidRPr="00F15FF7">
        <w:rPr>
          <w:rFonts w:ascii="Times New Roman" w:hAnsi="Times New Roman" w:cs="Times New Roman"/>
          <w:sz w:val="24"/>
          <w:szCs w:val="24"/>
        </w:rPr>
        <w:t>инамика работы положительная. Результат уровня готовности к школьному обучению средний. Общий кругозор соответствует возрастным критериям.</w:t>
      </w:r>
    </w:p>
    <w:p w:rsidR="004A3551" w:rsidRPr="00F15FF7" w:rsidRDefault="004A3551" w:rsidP="004A3551">
      <w:pPr>
        <w:spacing w:after="0" w:line="240" w:lineRule="auto"/>
        <w:jc w:val="both"/>
        <w:rPr>
          <w:rFonts w:ascii="Times New Roman" w:eastAsia="Times New Roman" w:hAnsi="Times New Roman" w:cs="Times New Roman"/>
          <w:color w:val="000000"/>
          <w:sz w:val="24"/>
          <w:szCs w:val="24"/>
          <w:lang w:eastAsia="ru-RU"/>
        </w:rPr>
      </w:pPr>
    </w:p>
    <w:tbl>
      <w:tblPr>
        <w:tblStyle w:val="a3"/>
        <w:tblpPr w:leftFromText="180" w:rightFromText="180" w:vertAnchor="text" w:tblpXSpec="center" w:tblpY="1"/>
        <w:tblOverlap w:val="never"/>
        <w:tblW w:w="0" w:type="auto"/>
        <w:tblLook w:val="04A0" w:firstRow="1" w:lastRow="0" w:firstColumn="1" w:lastColumn="0" w:noHBand="0" w:noVBand="1"/>
      </w:tblPr>
      <w:tblGrid>
        <w:gridCol w:w="6771"/>
        <w:gridCol w:w="1011"/>
      </w:tblGrid>
      <w:tr w:rsidR="004A3551" w:rsidRPr="00F15FF7" w:rsidTr="0063190C">
        <w:trPr>
          <w:trHeight w:val="270"/>
        </w:trPr>
        <w:tc>
          <w:tcPr>
            <w:tcW w:w="6771" w:type="dxa"/>
          </w:tcPr>
          <w:p w:rsidR="004A3551" w:rsidRPr="00D245A1" w:rsidRDefault="004A3551" w:rsidP="00D245A1">
            <w:pPr>
              <w:jc w:val="center"/>
              <w:rPr>
                <w:rFonts w:ascii="Times New Roman" w:hAnsi="Times New Roman" w:cs="Times New Roman"/>
                <w:b/>
                <w:sz w:val="24"/>
                <w:szCs w:val="24"/>
              </w:rPr>
            </w:pPr>
            <w:r w:rsidRPr="00D245A1">
              <w:rPr>
                <w:rFonts w:ascii="Times New Roman" w:hAnsi="Times New Roman" w:cs="Times New Roman"/>
                <w:b/>
                <w:sz w:val="24"/>
                <w:szCs w:val="24"/>
              </w:rPr>
              <w:lastRenderedPageBreak/>
              <w:t>Занятие</w:t>
            </w:r>
          </w:p>
        </w:tc>
        <w:tc>
          <w:tcPr>
            <w:tcW w:w="1011" w:type="dxa"/>
          </w:tcPr>
          <w:p w:rsidR="004A3551" w:rsidRPr="00D245A1" w:rsidRDefault="004A3551" w:rsidP="00D245A1">
            <w:pPr>
              <w:jc w:val="center"/>
              <w:rPr>
                <w:rFonts w:ascii="Times New Roman" w:hAnsi="Times New Roman" w:cs="Times New Roman"/>
                <w:b/>
                <w:sz w:val="24"/>
                <w:szCs w:val="24"/>
              </w:rPr>
            </w:pPr>
            <w:r w:rsidRPr="00D245A1">
              <w:rPr>
                <w:rFonts w:ascii="Times New Roman" w:hAnsi="Times New Roman" w:cs="Times New Roman"/>
                <w:b/>
                <w:sz w:val="24"/>
                <w:szCs w:val="24"/>
              </w:rPr>
              <w:t>Охват</w:t>
            </w:r>
          </w:p>
        </w:tc>
      </w:tr>
      <w:tr w:rsidR="004A3551" w:rsidRPr="00F15FF7" w:rsidTr="0063190C">
        <w:trPr>
          <w:trHeight w:val="299"/>
        </w:trPr>
        <w:tc>
          <w:tcPr>
            <w:tcW w:w="6771" w:type="dxa"/>
          </w:tcPr>
          <w:p w:rsidR="004A3551" w:rsidRPr="00F15FF7" w:rsidRDefault="004A3551" w:rsidP="008C4E10">
            <w:pPr>
              <w:jc w:val="both"/>
              <w:rPr>
                <w:rFonts w:ascii="Times New Roman" w:hAnsi="Times New Roman" w:cs="Times New Roman"/>
                <w:sz w:val="24"/>
                <w:szCs w:val="24"/>
              </w:rPr>
            </w:pPr>
            <w:r w:rsidRPr="00F15FF7">
              <w:rPr>
                <w:rFonts w:ascii="Times New Roman" w:hAnsi="Times New Roman" w:cs="Times New Roman"/>
                <w:sz w:val="24"/>
                <w:szCs w:val="24"/>
              </w:rPr>
              <w:t>«Корректурная проба».</w:t>
            </w:r>
          </w:p>
        </w:tc>
        <w:tc>
          <w:tcPr>
            <w:tcW w:w="1011" w:type="dxa"/>
          </w:tcPr>
          <w:p w:rsidR="004A3551" w:rsidRPr="001B7A4A" w:rsidRDefault="004A3551" w:rsidP="008C4E10">
            <w:pPr>
              <w:jc w:val="both"/>
              <w:rPr>
                <w:rFonts w:ascii="Times New Roman" w:hAnsi="Times New Roman" w:cs="Times New Roman"/>
                <w:sz w:val="24"/>
                <w:szCs w:val="24"/>
              </w:rPr>
            </w:pPr>
            <w:r>
              <w:rPr>
                <w:rFonts w:ascii="Times New Roman" w:hAnsi="Times New Roman" w:cs="Times New Roman"/>
                <w:sz w:val="24"/>
                <w:szCs w:val="24"/>
              </w:rPr>
              <w:t>12</w:t>
            </w:r>
          </w:p>
        </w:tc>
      </w:tr>
      <w:tr w:rsidR="004A3551" w:rsidRPr="00F15FF7" w:rsidTr="0063190C">
        <w:trPr>
          <w:trHeight w:val="273"/>
        </w:trPr>
        <w:tc>
          <w:tcPr>
            <w:tcW w:w="6771" w:type="dxa"/>
          </w:tcPr>
          <w:p w:rsidR="004A3551" w:rsidRPr="00F15FF7" w:rsidRDefault="004A3551" w:rsidP="008C4E10">
            <w:pPr>
              <w:jc w:val="both"/>
              <w:rPr>
                <w:rFonts w:ascii="Times New Roman" w:hAnsi="Times New Roman" w:cs="Times New Roman"/>
                <w:sz w:val="24"/>
                <w:szCs w:val="24"/>
              </w:rPr>
            </w:pPr>
            <w:r w:rsidRPr="00F15FF7">
              <w:rPr>
                <w:rFonts w:ascii="Times New Roman" w:hAnsi="Times New Roman" w:cs="Times New Roman"/>
                <w:sz w:val="24"/>
                <w:szCs w:val="24"/>
              </w:rPr>
              <w:t xml:space="preserve">«Развитие зрительной памяти, снятие психоэмоционального напряжения. Релаксация и развитие воображения». </w:t>
            </w:r>
          </w:p>
        </w:tc>
        <w:tc>
          <w:tcPr>
            <w:tcW w:w="1011" w:type="dxa"/>
          </w:tcPr>
          <w:p w:rsidR="004A3551" w:rsidRPr="001B7A4A" w:rsidRDefault="004A3551" w:rsidP="008C4E10">
            <w:pPr>
              <w:jc w:val="both"/>
              <w:rPr>
                <w:rFonts w:ascii="Times New Roman" w:hAnsi="Times New Roman" w:cs="Times New Roman"/>
                <w:sz w:val="24"/>
                <w:szCs w:val="24"/>
              </w:rPr>
            </w:pPr>
            <w:r>
              <w:rPr>
                <w:rFonts w:ascii="Times New Roman" w:hAnsi="Times New Roman" w:cs="Times New Roman"/>
                <w:sz w:val="24"/>
                <w:szCs w:val="24"/>
              </w:rPr>
              <w:t>15</w:t>
            </w:r>
          </w:p>
        </w:tc>
      </w:tr>
      <w:tr w:rsidR="004A3551" w:rsidRPr="00F15FF7" w:rsidTr="0063190C">
        <w:trPr>
          <w:trHeight w:val="273"/>
        </w:trPr>
        <w:tc>
          <w:tcPr>
            <w:tcW w:w="6771" w:type="dxa"/>
          </w:tcPr>
          <w:p w:rsidR="004A3551" w:rsidRPr="00F15FF7" w:rsidRDefault="004A3551" w:rsidP="008C4E10">
            <w:pPr>
              <w:jc w:val="both"/>
              <w:rPr>
                <w:rFonts w:ascii="Times New Roman" w:hAnsi="Times New Roman" w:cs="Times New Roman"/>
                <w:sz w:val="24"/>
                <w:szCs w:val="24"/>
              </w:rPr>
            </w:pPr>
            <w:r w:rsidRPr="00F15FF7">
              <w:rPr>
                <w:rFonts w:ascii="Times New Roman" w:hAnsi="Times New Roman" w:cs="Times New Roman"/>
                <w:sz w:val="24"/>
                <w:szCs w:val="24"/>
              </w:rPr>
              <w:t>«Развитие логического мышления, развитие эмоционально – выразительных движений».</w:t>
            </w:r>
          </w:p>
        </w:tc>
        <w:tc>
          <w:tcPr>
            <w:tcW w:w="1011" w:type="dxa"/>
          </w:tcPr>
          <w:p w:rsidR="004A3551" w:rsidRPr="001B7A4A" w:rsidRDefault="004A3551" w:rsidP="008C4E10">
            <w:pPr>
              <w:jc w:val="both"/>
              <w:rPr>
                <w:rFonts w:ascii="Times New Roman" w:hAnsi="Times New Roman" w:cs="Times New Roman"/>
                <w:sz w:val="24"/>
                <w:szCs w:val="24"/>
              </w:rPr>
            </w:pPr>
            <w:r>
              <w:rPr>
                <w:rFonts w:ascii="Times New Roman" w:hAnsi="Times New Roman" w:cs="Times New Roman"/>
                <w:sz w:val="24"/>
                <w:szCs w:val="24"/>
              </w:rPr>
              <w:t>20</w:t>
            </w:r>
          </w:p>
        </w:tc>
      </w:tr>
    </w:tbl>
    <w:p w:rsidR="0063190C" w:rsidRDefault="0063190C" w:rsidP="0063190C">
      <w:pPr>
        <w:pStyle w:val="msonormalbullet3gif"/>
        <w:tabs>
          <w:tab w:val="left" w:pos="0"/>
        </w:tabs>
        <w:contextualSpacing/>
        <w:jc w:val="both"/>
        <w:rPr>
          <w:rFonts w:eastAsiaTheme="minorHAnsi"/>
          <w:bCs/>
          <w:lang w:eastAsia="en-US"/>
        </w:rPr>
      </w:pPr>
      <w:r>
        <w:rPr>
          <w:rFonts w:eastAsiaTheme="minorHAnsi"/>
          <w:bCs/>
          <w:lang w:eastAsia="en-US"/>
        </w:rPr>
        <w:tab/>
      </w:r>
    </w:p>
    <w:p w:rsidR="0063190C" w:rsidRDefault="0063190C" w:rsidP="0063190C">
      <w:pPr>
        <w:pStyle w:val="msonormalbullet3gif"/>
        <w:tabs>
          <w:tab w:val="left" w:pos="0"/>
        </w:tabs>
        <w:contextualSpacing/>
        <w:jc w:val="both"/>
        <w:rPr>
          <w:rFonts w:eastAsiaTheme="minorHAnsi"/>
          <w:bCs/>
          <w:lang w:eastAsia="en-US"/>
        </w:rPr>
      </w:pPr>
    </w:p>
    <w:p w:rsidR="0063190C" w:rsidRDefault="0063190C" w:rsidP="0063190C">
      <w:pPr>
        <w:pStyle w:val="msonormalbullet3gif"/>
        <w:tabs>
          <w:tab w:val="left" w:pos="0"/>
        </w:tabs>
        <w:contextualSpacing/>
        <w:jc w:val="both"/>
        <w:rPr>
          <w:rFonts w:eastAsiaTheme="minorHAnsi"/>
          <w:bCs/>
          <w:lang w:eastAsia="en-US"/>
        </w:rPr>
      </w:pPr>
    </w:p>
    <w:p w:rsidR="0063190C" w:rsidRDefault="0063190C" w:rsidP="0063190C">
      <w:pPr>
        <w:pStyle w:val="msonormalbullet3gif"/>
        <w:tabs>
          <w:tab w:val="left" w:pos="0"/>
        </w:tabs>
        <w:contextualSpacing/>
        <w:jc w:val="both"/>
        <w:rPr>
          <w:rFonts w:eastAsiaTheme="minorHAnsi"/>
          <w:bCs/>
          <w:lang w:eastAsia="en-US"/>
        </w:rPr>
      </w:pPr>
    </w:p>
    <w:p w:rsidR="0063190C" w:rsidRDefault="0063190C" w:rsidP="0063190C">
      <w:pPr>
        <w:pStyle w:val="msonormalbullet3gif"/>
        <w:tabs>
          <w:tab w:val="left" w:pos="0"/>
        </w:tabs>
        <w:contextualSpacing/>
        <w:jc w:val="both"/>
        <w:rPr>
          <w:rFonts w:eastAsiaTheme="minorHAnsi"/>
          <w:bCs/>
          <w:lang w:eastAsia="en-US"/>
        </w:rPr>
      </w:pPr>
    </w:p>
    <w:p w:rsidR="0063190C" w:rsidRDefault="0063190C" w:rsidP="0063190C">
      <w:pPr>
        <w:pStyle w:val="msonormalbullet3gif"/>
        <w:tabs>
          <w:tab w:val="left" w:pos="0"/>
        </w:tabs>
        <w:contextualSpacing/>
        <w:jc w:val="both"/>
        <w:rPr>
          <w:rFonts w:eastAsiaTheme="minorHAnsi"/>
          <w:bCs/>
          <w:lang w:eastAsia="en-US"/>
        </w:rPr>
      </w:pPr>
    </w:p>
    <w:p w:rsidR="0063190C" w:rsidRDefault="0063190C" w:rsidP="0063190C">
      <w:pPr>
        <w:pStyle w:val="msonormalbullet3gif"/>
        <w:tabs>
          <w:tab w:val="left" w:pos="0"/>
        </w:tabs>
        <w:contextualSpacing/>
        <w:jc w:val="both"/>
        <w:rPr>
          <w:rFonts w:eastAsiaTheme="minorHAnsi"/>
          <w:bCs/>
          <w:lang w:eastAsia="en-US"/>
        </w:rPr>
      </w:pPr>
    </w:p>
    <w:p w:rsidR="000D66E0" w:rsidRDefault="003D06FE" w:rsidP="0063190C">
      <w:pPr>
        <w:pStyle w:val="msonormalbullet3gif"/>
        <w:tabs>
          <w:tab w:val="left" w:pos="0"/>
        </w:tabs>
        <w:contextualSpacing/>
        <w:jc w:val="both"/>
        <w:rPr>
          <w:bCs/>
        </w:rPr>
      </w:pPr>
      <w:r>
        <w:rPr>
          <w:rFonts w:eastAsiaTheme="minorHAnsi"/>
          <w:bCs/>
          <w:lang w:eastAsia="en-US"/>
        </w:rPr>
        <w:tab/>
      </w:r>
      <w:r w:rsidR="00D245A1" w:rsidRPr="00104190">
        <w:rPr>
          <w:bCs/>
        </w:rPr>
        <w:t xml:space="preserve">В рамках программы </w:t>
      </w:r>
      <w:r w:rsidR="000D66E0" w:rsidRPr="00104190">
        <w:rPr>
          <w:bCs/>
        </w:rPr>
        <w:t>проведен</w:t>
      </w:r>
      <w:r w:rsidR="00D245A1" w:rsidRPr="00104190">
        <w:rPr>
          <w:bCs/>
        </w:rPr>
        <w:t>ы занятия</w:t>
      </w:r>
      <w:r w:rsidR="000D66E0" w:rsidRPr="00104190">
        <w:rPr>
          <w:bCs/>
        </w:rPr>
        <w:t xml:space="preserve"> «Мое имя», с целью раскрытия своего «Я»</w:t>
      </w:r>
      <w:r w:rsidR="006561F9" w:rsidRPr="00104190">
        <w:rPr>
          <w:bCs/>
        </w:rPr>
        <w:t>,</w:t>
      </w:r>
      <w:r w:rsidR="000D66E0" w:rsidRPr="00104190">
        <w:rPr>
          <w:bCs/>
        </w:rPr>
        <w:t xml:space="preserve"> достижени</w:t>
      </w:r>
      <w:r w:rsidR="006561F9" w:rsidRPr="00104190">
        <w:rPr>
          <w:bCs/>
        </w:rPr>
        <w:t>я</w:t>
      </w:r>
      <w:r w:rsidR="000D66E0" w:rsidRPr="00104190">
        <w:rPr>
          <w:bCs/>
        </w:rPr>
        <w:t xml:space="preserve"> </w:t>
      </w:r>
      <w:r w:rsidR="0063190C" w:rsidRPr="00104190">
        <w:rPr>
          <w:bCs/>
        </w:rPr>
        <w:t xml:space="preserve">взаимопонимания и сплоченности, </w:t>
      </w:r>
      <w:r w:rsidR="000D66E0" w:rsidRPr="00104190">
        <w:rPr>
          <w:bCs/>
        </w:rPr>
        <w:t>проведена</w:t>
      </w:r>
      <w:r w:rsidR="000D66E0" w:rsidRPr="00D245A1">
        <w:rPr>
          <w:bCs/>
        </w:rPr>
        <w:t xml:space="preserve"> методика «Какой я</w:t>
      </w:r>
      <w:r w:rsidR="00900841" w:rsidRPr="00D245A1">
        <w:rPr>
          <w:bCs/>
        </w:rPr>
        <w:t>?</w:t>
      </w:r>
      <w:r w:rsidR="000D66E0" w:rsidRPr="00D245A1">
        <w:rPr>
          <w:bCs/>
        </w:rPr>
        <w:t>»</w:t>
      </w:r>
      <w:r w:rsidR="006561F9" w:rsidRPr="00D245A1">
        <w:rPr>
          <w:bCs/>
        </w:rPr>
        <w:t>,</w:t>
      </w:r>
      <w:r w:rsidR="000D66E0" w:rsidRPr="00D245A1">
        <w:rPr>
          <w:bCs/>
        </w:rPr>
        <w:t xml:space="preserve"> который определяет самооценку. По результатам анкетирования у 2 несовер</w:t>
      </w:r>
      <w:r w:rsidR="0019238C" w:rsidRPr="00D245A1">
        <w:rPr>
          <w:bCs/>
        </w:rPr>
        <w:t>шеннолетних самооценка высокая, проведена методика «Это Я» раскрасить фигуры, где написано о тебе. Всего по программе проведено 5 занятий: раскрытие своего «Я», «Солнце в ладошке», упражнения «За что меня любят мама, папа, брат и сестра?».</w:t>
      </w:r>
    </w:p>
    <w:p w:rsidR="00C64DB3" w:rsidRDefault="00C64DB3" w:rsidP="009F01A4">
      <w:pPr>
        <w:pStyle w:val="msonormalbullet3gif"/>
        <w:tabs>
          <w:tab w:val="left" w:pos="0"/>
          <w:tab w:val="left" w:pos="709"/>
        </w:tabs>
        <w:contextualSpacing/>
        <w:jc w:val="both"/>
        <w:rPr>
          <w:b/>
        </w:rPr>
      </w:pPr>
      <w:r>
        <w:rPr>
          <w:bCs/>
        </w:rPr>
        <w:tab/>
      </w:r>
      <w:r w:rsidR="009F01A4">
        <w:rPr>
          <w:bCs/>
        </w:rPr>
        <w:t>П</w:t>
      </w:r>
      <w:r w:rsidR="009F01A4">
        <w:t>рограмма</w:t>
      </w:r>
      <w:r w:rsidR="009F01A4" w:rsidRPr="00E7697C">
        <w:t xml:space="preserve"> по развитию познавательных процессов  </w:t>
      </w:r>
      <w:r w:rsidR="009F01A4" w:rsidRPr="009F01A4">
        <w:t>«Играя, развиваемся».</w:t>
      </w:r>
      <w:r w:rsidR="009F01A4">
        <w:rPr>
          <w:b/>
        </w:rPr>
        <w:t xml:space="preserve"> </w:t>
      </w:r>
      <w:r>
        <w:t>Задание</w:t>
      </w:r>
      <w:r w:rsidRPr="00E7697C">
        <w:t xml:space="preserve">  на развитие воображения, памяти, восприятия, внимания, наглядно – образного логического мышления. </w:t>
      </w:r>
    </w:p>
    <w:tbl>
      <w:tblPr>
        <w:tblStyle w:val="a3"/>
        <w:tblW w:w="9606" w:type="dxa"/>
        <w:jc w:val="center"/>
        <w:tblLook w:val="04A0" w:firstRow="1" w:lastRow="0" w:firstColumn="1" w:lastColumn="0" w:noHBand="0" w:noVBand="1"/>
      </w:tblPr>
      <w:tblGrid>
        <w:gridCol w:w="7763"/>
        <w:gridCol w:w="1843"/>
      </w:tblGrid>
      <w:tr w:rsidR="00C64DB3" w:rsidRPr="00F15FF7" w:rsidTr="009F01A4">
        <w:trPr>
          <w:jc w:val="center"/>
        </w:trPr>
        <w:tc>
          <w:tcPr>
            <w:tcW w:w="7763" w:type="dxa"/>
          </w:tcPr>
          <w:p w:rsidR="00C64DB3" w:rsidRPr="00F15FF7" w:rsidRDefault="009F01A4" w:rsidP="008C4E10">
            <w:pPr>
              <w:jc w:val="both"/>
              <w:rPr>
                <w:rFonts w:ascii="Times New Roman" w:hAnsi="Times New Roman" w:cs="Times New Roman"/>
                <w:sz w:val="24"/>
                <w:szCs w:val="24"/>
              </w:rPr>
            </w:pPr>
            <w:r>
              <w:rPr>
                <w:b/>
              </w:rPr>
              <w:tab/>
            </w:r>
            <w:r w:rsidR="00C64DB3" w:rsidRPr="00F15FF7">
              <w:rPr>
                <w:rFonts w:ascii="Times New Roman" w:hAnsi="Times New Roman" w:cs="Times New Roman"/>
                <w:sz w:val="24"/>
                <w:szCs w:val="24"/>
              </w:rPr>
              <w:t>Занятие</w:t>
            </w:r>
          </w:p>
        </w:tc>
        <w:tc>
          <w:tcPr>
            <w:tcW w:w="184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Охват</w:t>
            </w:r>
          </w:p>
        </w:tc>
      </w:tr>
      <w:tr w:rsidR="00C64DB3" w:rsidRPr="00F15FF7" w:rsidTr="009F01A4">
        <w:trPr>
          <w:jc w:val="center"/>
        </w:trPr>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 xml:space="preserve">Детские онлайн </w:t>
            </w:r>
            <w:r>
              <w:rPr>
                <w:rFonts w:ascii="Times New Roman" w:hAnsi="Times New Roman" w:cs="Times New Roman"/>
                <w:sz w:val="24"/>
                <w:szCs w:val="24"/>
              </w:rPr>
              <w:t>игры «Третий лишний»</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r w:rsidR="00C64DB3" w:rsidRPr="00F15FF7" w:rsidTr="009F01A4">
        <w:trPr>
          <w:jc w:val="center"/>
        </w:trPr>
        <w:tc>
          <w:tcPr>
            <w:tcW w:w="7763" w:type="dxa"/>
          </w:tcPr>
          <w:p w:rsidR="00C64DB3" w:rsidRPr="00F15FF7"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Простые тесты на память «Тест Смирницкой» </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12</w:t>
            </w:r>
          </w:p>
        </w:tc>
      </w:tr>
      <w:tr w:rsidR="00C64DB3" w:rsidRPr="00F15FF7" w:rsidTr="009F01A4">
        <w:trPr>
          <w:jc w:val="center"/>
        </w:trPr>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«Развитие логического мышления»</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9</w:t>
            </w:r>
          </w:p>
        </w:tc>
      </w:tr>
      <w:tr w:rsidR="00C64DB3" w:rsidRPr="00F15FF7" w:rsidTr="009F01A4">
        <w:trPr>
          <w:jc w:val="center"/>
        </w:trPr>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«Развитие зрительного внимания»</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r w:rsidR="00C64DB3" w:rsidRPr="00F15FF7" w:rsidTr="009F01A4">
        <w:trPr>
          <w:jc w:val="center"/>
        </w:trPr>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Развитие памяти «Рассказы по картинкам».</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12</w:t>
            </w:r>
          </w:p>
        </w:tc>
      </w:tr>
      <w:tr w:rsidR="00C64DB3" w:rsidRPr="00F15FF7" w:rsidTr="009F01A4">
        <w:trPr>
          <w:jc w:val="center"/>
        </w:trPr>
        <w:tc>
          <w:tcPr>
            <w:tcW w:w="7763" w:type="dxa"/>
          </w:tcPr>
          <w:p w:rsidR="00C64DB3" w:rsidRPr="00E7697C" w:rsidRDefault="00C64DB3" w:rsidP="008C4E10">
            <w:pPr>
              <w:jc w:val="both"/>
              <w:rPr>
                <w:rFonts w:ascii="Times New Roman" w:hAnsi="Times New Roman" w:cs="Times New Roman"/>
                <w:sz w:val="24"/>
                <w:szCs w:val="24"/>
              </w:rPr>
            </w:pPr>
            <w:r>
              <w:rPr>
                <w:rFonts w:ascii="Times New Roman" w:hAnsi="Times New Roman" w:cs="Times New Roman"/>
                <w:sz w:val="24"/>
                <w:szCs w:val="24"/>
              </w:rPr>
              <w:t>Развитие памяти, внимания «Запоминай порядок»</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9</w:t>
            </w:r>
          </w:p>
        </w:tc>
      </w:tr>
      <w:tr w:rsidR="00C64DB3" w:rsidRPr="00F15FF7" w:rsidTr="009F01A4">
        <w:trPr>
          <w:jc w:val="center"/>
        </w:trPr>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Развитие мышления «Разрезные картинки»</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11</w:t>
            </w:r>
          </w:p>
        </w:tc>
      </w:tr>
      <w:tr w:rsidR="00C64DB3" w:rsidRPr="00F15FF7" w:rsidTr="009F01A4">
        <w:trPr>
          <w:jc w:val="center"/>
        </w:trPr>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Развитие </w:t>
            </w:r>
            <w:proofErr w:type="spellStart"/>
            <w:r>
              <w:rPr>
                <w:rFonts w:ascii="Times New Roman" w:hAnsi="Times New Roman" w:cs="Times New Roman"/>
                <w:sz w:val="24"/>
                <w:szCs w:val="24"/>
              </w:rPr>
              <w:t>моторно</w:t>
            </w:r>
            <w:proofErr w:type="spellEnd"/>
            <w:r>
              <w:rPr>
                <w:rFonts w:ascii="Times New Roman" w:hAnsi="Times New Roman" w:cs="Times New Roman"/>
                <w:sz w:val="24"/>
                <w:szCs w:val="24"/>
              </w:rPr>
              <w:t xml:space="preserve"> – двигательного внимания «Кто летает?» «Съедобное не съедобное»</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bl>
    <w:p w:rsidR="00C64DB3" w:rsidRPr="00F15FF7" w:rsidRDefault="00C64DB3" w:rsidP="00C64DB3">
      <w:pPr>
        <w:spacing w:after="0"/>
        <w:jc w:val="both"/>
        <w:rPr>
          <w:rFonts w:ascii="Times New Roman" w:hAnsi="Times New Roman" w:cs="Times New Roman"/>
          <w:b/>
          <w:sz w:val="24"/>
          <w:szCs w:val="24"/>
        </w:rPr>
      </w:pPr>
      <w:r w:rsidRPr="00F15FF7">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E56CF" w:rsidRDefault="005E56CF" w:rsidP="005E56CF">
      <w:pPr>
        <w:spacing w:after="0"/>
        <w:jc w:val="center"/>
        <w:rPr>
          <w:rFonts w:ascii="Times New Roman" w:hAnsi="Times New Roman" w:cs="Times New Roman"/>
          <w:b/>
          <w:sz w:val="24"/>
          <w:szCs w:val="24"/>
        </w:rPr>
      </w:pPr>
    </w:p>
    <w:p w:rsidR="00C64DB3" w:rsidRPr="00F15FF7" w:rsidRDefault="00C64DB3" w:rsidP="005E56CF">
      <w:pPr>
        <w:spacing w:after="0"/>
        <w:jc w:val="center"/>
        <w:rPr>
          <w:rFonts w:ascii="Times New Roman" w:hAnsi="Times New Roman" w:cs="Times New Roman"/>
          <w:b/>
          <w:sz w:val="24"/>
          <w:szCs w:val="24"/>
        </w:rPr>
      </w:pPr>
      <w:r w:rsidRPr="00F15FF7">
        <w:rPr>
          <w:rFonts w:ascii="Times New Roman" w:hAnsi="Times New Roman" w:cs="Times New Roman"/>
          <w:b/>
          <w:sz w:val="24"/>
          <w:szCs w:val="24"/>
        </w:rPr>
        <w:t>Заняти</w:t>
      </w:r>
      <w:r w:rsidR="005E56CF">
        <w:rPr>
          <w:rFonts w:ascii="Times New Roman" w:hAnsi="Times New Roman" w:cs="Times New Roman"/>
          <w:b/>
          <w:sz w:val="24"/>
          <w:szCs w:val="24"/>
        </w:rPr>
        <w:t>я</w:t>
      </w:r>
      <w:r w:rsidRPr="00F15FF7">
        <w:rPr>
          <w:rFonts w:ascii="Times New Roman" w:hAnsi="Times New Roman" w:cs="Times New Roman"/>
          <w:b/>
          <w:sz w:val="24"/>
          <w:szCs w:val="24"/>
        </w:rPr>
        <w:t xml:space="preserve"> в форме игры</w:t>
      </w:r>
    </w:p>
    <w:tbl>
      <w:tblPr>
        <w:tblStyle w:val="a3"/>
        <w:tblW w:w="9606" w:type="dxa"/>
        <w:tblLook w:val="04A0" w:firstRow="1" w:lastRow="0" w:firstColumn="1" w:lastColumn="0" w:noHBand="0" w:noVBand="1"/>
      </w:tblPr>
      <w:tblGrid>
        <w:gridCol w:w="7763"/>
        <w:gridCol w:w="1843"/>
      </w:tblGrid>
      <w:tr w:rsidR="00C64DB3" w:rsidRPr="00F15FF7" w:rsidTr="008C4E10">
        <w:tc>
          <w:tcPr>
            <w:tcW w:w="7763" w:type="dxa"/>
          </w:tcPr>
          <w:p w:rsidR="00C64DB3" w:rsidRPr="00F15FF7" w:rsidRDefault="00C64DB3" w:rsidP="008C4E10">
            <w:pPr>
              <w:jc w:val="center"/>
              <w:rPr>
                <w:rFonts w:ascii="Times New Roman" w:hAnsi="Times New Roman" w:cs="Times New Roman"/>
                <w:sz w:val="24"/>
                <w:szCs w:val="24"/>
              </w:rPr>
            </w:pPr>
            <w:r w:rsidRPr="00F15FF7">
              <w:rPr>
                <w:rFonts w:ascii="Times New Roman" w:hAnsi="Times New Roman" w:cs="Times New Roman"/>
                <w:sz w:val="24"/>
                <w:szCs w:val="24"/>
              </w:rPr>
              <w:t>Занятие</w:t>
            </w:r>
          </w:p>
        </w:tc>
        <w:tc>
          <w:tcPr>
            <w:tcW w:w="1843" w:type="dxa"/>
          </w:tcPr>
          <w:p w:rsidR="00C64DB3" w:rsidRPr="00F15FF7" w:rsidRDefault="00C64DB3" w:rsidP="008C4E10">
            <w:pPr>
              <w:jc w:val="center"/>
              <w:rPr>
                <w:rFonts w:ascii="Times New Roman" w:hAnsi="Times New Roman" w:cs="Times New Roman"/>
                <w:sz w:val="24"/>
                <w:szCs w:val="24"/>
              </w:rPr>
            </w:pPr>
            <w:r w:rsidRPr="00F15FF7">
              <w:rPr>
                <w:rFonts w:ascii="Times New Roman" w:hAnsi="Times New Roman" w:cs="Times New Roman"/>
                <w:sz w:val="24"/>
                <w:szCs w:val="24"/>
              </w:rPr>
              <w:t>Охват</w:t>
            </w:r>
          </w:p>
        </w:tc>
      </w:tr>
      <w:tr w:rsidR="00C64DB3" w:rsidRPr="00F15FF7" w:rsidTr="008C4E10">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Игры – беседы (воспитывает умение слушать, сосредотачивать внимание).</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r w:rsidR="00C64DB3" w:rsidRPr="00F15FF7" w:rsidTr="008C4E10">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Игры – поручения (разложить предметы).</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12</w:t>
            </w:r>
          </w:p>
        </w:tc>
      </w:tr>
      <w:tr w:rsidR="00C64DB3" w:rsidRPr="00F15FF7" w:rsidTr="008C4E10">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Упражнения пальчиковой гимнастики.</w:t>
            </w:r>
          </w:p>
        </w:tc>
        <w:tc>
          <w:tcPr>
            <w:tcW w:w="1843" w:type="dxa"/>
          </w:tcPr>
          <w:p w:rsidR="00C64DB3" w:rsidRPr="001B7A4A" w:rsidRDefault="00C64DB3" w:rsidP="008C4E10">
            <w:pPr>
              <w:jc w:val="center"/>
              <w:rPr>
                <w:rFonts w:ascii="Times New Roman" w:hAnsi="Times New Roman" w:cs="Times New Roman"/>
                <w:sz w:val="24"/>
                <w:szCs w:val="24"/>
              </w:rPr>
            </w:pPr>
          </w:p>
        </w:tc>
      </w:tr>
      <w:tr w:rsidR="00C64DB3" w:rsidRPr="00F15FF7" w:rsidTr="008C4E10">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Игры – поручения (действия с предметами, разложить предметы по величине, форме).</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12</w:t>
            </w:r>
          </w:p>
        </w:tc>
      </w:tr>
      <w:tr w:rsidR="00C64DB3" w:rsidRPr="00F15FF7" w:rsidTr="008C4E10">
        <w:tc>
          <w:tcPr>
            <w:tcW w:w="7763" w:type="dxa"/>
          </w:tcPr>
          <w:p w:rsidR="00C64DB3" w:rsidRPr="00E7697C" w:rsidRDefault="00C64DB3" w:rsidP="008C4E10">
            <w:pPr>
              <w:jc w:val="both"/>
              <w:rPr>
                <w:rFonts w:ascii="Times New Roman" w:hAnsi="Times New Roman" w:cs="Times New Roman"/>
                <w:sz w:val="24"/>
                <w:szCs w:val="24"/>
              </w:rPr>
            </w:pPr>
            <w:r>
              <w:rPr>
                <w:rFonts w:ascii="Times New Roman" w:hAnsi="Times New Roman" w:cs="Times New Roman"/>
                <w:sz w:val="24"/>
                <w:szCs w:val="24"/>
              </w:rPr>
              <w:t>Игра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где живет», </w:t>
            </w:r>
          </w:p>
        </w:tc>
        <w:tc>
          <w:tcPr>
            <w:tcW w:w="1843" w:type="dxa"/>
          </w:tcPr>
          <w:p w:rsidR="00C64DB3" w:rsidRPr="00E7697C"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r w:rsidR="00C64DB3" w:rsidRPr="00F15FF7" w:rsidTr="008C4E10">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Простые тесты на память </w:t>
            </w:r>
            <w:proofErr w:type="spellStart"/>
            <w:r>
              <w:rPr>
                <w:rFonts w:ascii="Times New Roman" w:hAnsi="Times New Roman" w:cs="Times New Roman"/>
                <w:sz w:val="24"/>
                <w:szCs w:val="24"/>
              </w:rPr>
              <w:t>Лурия</w:t>
            </w:r>
            <w:proofErr w:type="spellEnd"/>
            <w:r>
              <w:rPr>
                <w:rFonts w:ascii="Times New Roman" w:hAnsi="Times New Roman" w:cs="Times New Roman"/>
                <w:sz w:val="24"/>
                <w:szCs w:val="24"/>
              </w:rPr>
              <w:t>». Методика «Запоминание 10 слов», исследование слухоречевой памяти.</w:t>
            </w:r>
          </w:p>
        </w:tc>
        <w:tc>
          <w:tcPr>
            <w:tcW w:w="1843" w:type="dxa"/>
          </w:tcPr>
          <w:p w:rsidR="00C64DB3" w:rsidRPr="00E7697C" w:rsidRDefault="00C64DB3" w:rsidP="008C4E10">
            <w:pPr>
              <w:jc w:val="center"/>
              <w:rPr>
                <w:rFonts w:ascii="Times New Roman" w:hAnsi="Times New Roman" w:cs="Times New Roman"/>
                <w:sz w:val="24"/>
                <w:szCs w:val="24"/>
              </w:rPr>
            </w:pPr>
            <w:r>
              <w:rPr>
                <w:rFonts w:ascii="Times New Roman" w:hAnsi="Times New Roman" w:cs="Times New Roman"/>
                <w:sz w:val="24"/>
                <w:szCs w:val="24"/>
              </w:rPr>
              <w:t>8</w:t>
            </w:r>
          </w:p>
        </w:tc>
      </w:tr>
      <w:tr w:rsidR="00C64DB3" w:rsidRPr="00F15FF7" w:rsidTr="008C4E10">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Психологическая игра с элементами </w:t>
            </w:r>
            <w:proofErr w:type="gramStart"/>
            <w:r>
              <w:rPr>
                <w:rFonts w:ascii="Times New Roman" w:hAnsi="Times New Roman" w:cs="Times New Roman"/>
                <w:sz w:val="24"/>
                <w:szCs w:val="24"/>
              </w:rPr>
              <w:t>арт</w:t>
            </w:r>
            <w:proofErr w:type="gramEnd"/>
            <w:r>
              <w:rPr>
                <w:rFonts w:ascii="Times New Roman" w:hAnsi="Times New Roman" w:cs="Times New Roman"/>
                <w:sz w:val="24"/>
                <w:szCs w:val="24"/>
              </w:rPr>
              <w:t xml:space="preserve"> – терапии «Я - художник»</w:t>
            </w:r>
          </w:p>
        </w:tc>
        <w:tc>
          <w:tcPr>
            <w:tcW w:w="1843" w:type="dxa"/>
          </w:tcPr>
          <w:p w:rsidR="00C64DB3" w:rsidRPr="00E7697C" w:rsidRDefault="00C64DB3" w:rsidP="008C4E10">
            <w:pPr>
              <w:jc w:val="center"/>
              <w:rPr>
                <w:rFonts w:ascii="Times New Roman" w:hAnsi="Times New Roman" w:cs="Times New Roman"/>
                <w:sz w:val="24"/>
                <w:szCs w:val="24"/>
              </w:rPr>
            </w:pPr>
            <w:r>
              <w:rPr>
                <w:rFonts w:ascii="Times New Roman" w:hAnsi="Times New Roman" w:cs="Times New Roman"/>
                <w:sz w:val="24"/>
                <w:szCs w:val="24"/>
              </w:rPr>
              <w:t>23</w:t>
            </w:r>
          </w:p>
        </w:tc>
      </w:tr>
    </w:tbl>
    <w:p w:rsidR="00C64DB3" w:rsidRPr="00E7697C" w:rsidRDefault="00C64DB3" w:rsidP="005E56CF">
      <w:pPr>
        <w:spacing w:after="0"/>
        <w:jc w:val="center"/>
        <w:rPr>
          <w:rFonts w:ascii="Times New Roman" w:hAnsi="Times New Roman" w:cs="Times New Roman"/>
          <w:b/>
          <w:sz w:val="24"/>
          <w:szCs w:val="24"/>
        </w:rPr>
      </w:pPr>
      <w:proofErr w:type="gramStart"/>
      <w:r w:rsidRPr="00E7697C">
        <w:rPr>
          <w:rFonts w:ascii="Times New Roman" w:hAnsi="Times New Roman" w:cs="Times New Roman"/>
          <w:b/>
          <w:sz w:val="24"/>
          <w:szCs w:val="24"/>
        </w:rPr>
        <w:t>Арт</w:t>
      </w:r>
      <w:proofErr w:type="gramEnd"/>
      <w:r w:rsidRPr="00E7697C">
        <w:rPr>
          <w:rFonts w:ascii="Times New Roman" w:hAnsi="Times New Roman" w:cs="Times New Roman"/>
          <w:b/>
          <w:sz w:val="24"/>
          <w:szCs w:val="24"/>
        </w:rPr>
        <w:t xml:space="preserve"> – методы рисуночные техники</w:t>
      </w:r>
    </w:p>
    <w:tbl>
      <w:tblPr>
        <w:tblStyle w:val="a3"/>
        <w:tblW w:w="9606" w:type="dxa"/>
        <w:tblLook w:val="04A0" w:firstRow="1" w:lastRow="0" w:firstColumn="1" w:lastColumn="0" w:noHBand="0" w:noVBand="1"/>
      </w:tblPr>
      <w:tblGrid>
        <w:gridCol w:w="7763"/>
        <w:gridCol w:w="1843"/>
      </w:tblGrid>
      <w:tr w:rsidR="00C64DB3" w:rsidRPr="00E7697C" w:rsidTr="008C4E10">
        <w:tc>
          <w:tcPr>
            <w:tcW w:w="7763" w:type="dxa"/>
          </w:tcPr>
          <w:p w:rsidR="00C64DB3" w:rsidRPr="00E7697C" w:rsidRDefault="00C64DB3" w:rsidP="008C4E10">
            <w:pPr>
              <w:jc w:val="center"/>
              <w:rPr>
                <w:rFonts w:ascii="Times New Roman" w:hAnsi="Times New Roman" w:cs="Times New Roman"/>
                <w:sz w:val="24"/>
                <w:szCs w:val="24"/>
              </w:rPr>
            </w:pPr>
            <w:r w:rsidRPr="00E7697C">
              <w:rPr>
                <w:rFonts w:ascii="Times New Roman" w:hAnsi="Times New Roman" w:cs="Times New Roman"/>
                <w:sz w:val="24"/>
                <w:szCs w:val="24"/>
              </w:rPr>
              <w:t>Занятие</w:t>
            </w:r>
          </w:p>
        </w:tc>
        <w:tc>
          <w:tcPr>
            <w:tcW w:w="1843" w:type="dxa"/>
          </w:tcPr>
          <w:p w:rsidR="00C64DB3" w:rsidRPr="00E7697C" w:rsidRDefault="00C64DB3" w:rsidP="008C4E10">
            <w:pPr>
              <w:jc w:val="center"/>
              <w:rPr>
                <w:rFonts w:ascii="Times New Roman" w:hAnsi="Times New Roman" w:cs="Times New Roman"/>
                <w:sz w:val="24"/>
                <w:szCs w:val="24"/>
              </w:rPr>
            </w:pPr>
            <w:r w:rsidRPr="00E7697C">
              <w:rPr>
                <w:rFonts w:ascii="Times New Roman" w:hAnsi="Times New Roman" w:cs="Times New Roman"/>
                <w:sz w:val="24"/>
                <w:szCs w:val="24"/>
              </w:rPr>
              <w:t>Охват</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 xml:space="preserve">Раскрашивание </w:t>
            </w:r>
            <w:proofErr w:type="spellStart"/>
            <w:r w:rsidRPr="00E7697C">
              <w:rPr>
                <w:rFonts w:ascii="Times New Roman" w:hAnsi="Times New Roman" w:cs="Times New Roman"/>
                <w:sz w:val="24"/>
                <w:szCs w:val="24"/>
              </w:rPr>
              <w:t>мандалы</w:t>
            </w:r>
            <w:proofErr w:type="spellEnd"/>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12</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proofErr w:type="gramStart"/>
            <w:r w:rsidRPr="00E7697C">
              <w:rPr>
                <w:rFonts w:ascii="Times New Roman" w:hAnsi="Times New Roman" w:cs="Times New Roman"/>
                <w:sz w:val="24"/>
                <w:szCs w:val="24"/>
              </w:rPr>
              <w:t>Арт</w:t>
            </w:r>
            <w:proofErr w:type="gramEnd"/>
            <w:r w:rsidRPr="00E7697C">
              <w:rPr>
                <w:rFonts w:ascii="Times New Roman" w:hAnsi="Times New Roman" w:cs="Times New Roman"/>
                <w:sz w:val="24"/>
                <w:szCs w:val="24"/>
              </w:rPr>
              <w:t xml:space="preserve"> – терапевтическое упражнение « Мое настроение».</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29</w:t>
            </w:r>
          </w:p>
        </w:tc>
      </w:tr>
      <w:tr w:rsidR="00C64DB3" w:rsidRPr="00E7697C" w:rsidTr="008C4E10">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 Рисуем ладошками и развиваемся.</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35</w:t>
            </w:r>
          </w:p>
        </w:tc>
      </w:tr>
      <w:tr w:rsidR="00C64DB3" w:rsidRPr="00E7697C" w:rsidTr="008C4E10">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 Развиваем фантазию, рисуем из кругов.</w:t>
            </w:r>
          </w:p>
        </w:tc>
        <w:tc>
          <w:tcPr>
            <w:tcW w:w="1843" w:type="dxa"/>
          </w:tcPr>
          <w:p w:rsidR="00C64DB3" w:rsidRPr="001B7A4A" w:rsidRDefault="00C64DB3" w:rsidP="008C4E10">
            <w:pPr>
              <w:jc w:val="center"/>
              <w:rPr>
                <w:rFonts w:ascii="Times New Roman" w:hAnsi="Times New Roman" w:cs="Times New Roman"/>
                <w:sz w:val="24"/>
                <w:szCs w:val="24"/>
              </w:rPr>
            </w:pPr>
          </w:p>
        </w:tc>
      </w:tr>
      <w:tr w:rsidR="00C64DB3" w:rsidRPr="00E7697C" w:rsidTr="008C4E10">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Нетрадиционное рисование в технике «</w:t>
            </w:r>
            <w:proofErr w:type="spellStart"/>
            <w:r>
              <w:rPr>
                <w:rFonts w:ascii="Times New Roman" w:hAnsi="Times New Roman" w:cs="Times New Roman"/>
                <w:sz w:val="24"/>
                <w:szCs w:val="24"/>
              </w:rPr>
              <w:t>Монотопия</w:t>
            </w:r>
            <w:proofErr w:type="spellEnd"/>
            <w:r>
              <w:rPr>
                <w:rFonts w:ascii="Times New Roman" w:hAnsi="Times New Roman" w:cs="Times New Roman"/>
                <w:sz w:val="24"/>
                <w:szCs w:val="24"/>
              </w:rPr>
              <w:t>»</w:t>
            </w:r>
          </w:p>
        </w:tc>
        <w:tc>
          <w:tcPr>
            <w:tcW w:w="1843" w:type="dxa"/>
          </w:tcPr>
          <w:p w:rsidR="00C64DB3" w:rsidRDefault="00C64DB3" w:rsidP="008C4E10">
            <w:pPr>
              <w:jc w:val="center"/>
              <w:rPr>
                <w:rFonts w:ascii="Times New Roman" w:hAnsi="Times New Roman" w:cs="Times New Roman"/>
                <w:sz w:val="24"/>
                <w:szCs w:val="24"/>
              </w:rPr>
            </w:pPr>
          </w:p>
        </w:tc>
      </w:tr>
    </w:tbl>
    <w:p w:rsidR="00C64DB3" w:rsidRPr="00E7697C" w:rsidRDefault="00C64DB3" w:rsidP="00C64DB3">
      <w:pPr>
        <w:spacing w:after="0"/>
        <w:jc w:val="both"/>
        <w:rPr>
          <w:rFonts w:ascii="Times New Roman" w:hAnsi="Times New Roman" w:cs="Times New Roman"/>
          <w:b/>
          <w:sz w:val="24"/>
          <w:szCs w:val="24"/>
        </w:rPr>
      </w:pPr>
      <w:r w:rsidRPr="00E7697C">
        <w:rPr>
          <w:rFonts w:ascii="Times New Roman" w:hAnsi="Times New Roman" w:cs="Times New Roman"/>
          <w:b/>
          <w:sz w:val="24"/>
          <w:szCs w:val="24"/>
        </w:rPr>
        <w:t>Занятие на  снижение тревожности (</w:t>
      </w:r>
      <w:proofErr w:type="spellStart"/>
      <w:r w:rsidRPr="00E7697C">
        <w:rPr>
          <w:rFonts w:ascii="Times New Roman" w:hAnsi="Times New Roman" w:cs="Times New Roman"/>
          <w:b/>
          <w:sz w:val="24"/>
          <w:szCs w:val="24"/>
        </w:rPr>
        <w:t>сказкотерапия</w:t>
      </w:r>
      <w:proofErr w:type="spellEnd"/>
      <w:r w:rsidRPr="00E7697C">
        <w:rPr>
          <w:rFonts w:ascii="Times New Roman" w:hAnsi="Times New Roman" w:cs="Times New Roman"/>
          <w:b/>
          <w:sz w:val="24"/>
          <w:szCs w:val="24"/>
        </w:rPr>
        <w:t xml:space="preserve">, </w:t>
      </w:r>
      <w:proofErr w:type="spellStart"/>
      <w:r w:rsidRPr="00E7697C">
        <w:rPr>
          <w:rFonts w:ascii="Times New Roman" w:hAnsi="Times New Roman" w:cs="Times New Roman"/>
          <w:b/>
          <w:sz w:val="24"/>
          <w:szCs w:val="24"/>
        </w:rPr>
        <w:t>изотерапия</w:t>
      </w:r>
      <w:proofErr w:type="spellEnd"/>
      <w:r w:rsidRPr="00E7697C">
        <w:rPr>
          <w:rFonts w:ascii="Times New Roman" w:hAnsi="Times New Roman" w:cs="Times New Roman"/>
          <w:b/>
          <w:sz w:val="24"/>
          <w:szCs w:val="24"/>
        </w:rPr>
        <w:t xml:space="preserve">, музыкотерапия) </w:t>
      </w:r>
    </w:p>
    <w:tbl>
      <w:tblPr>
        <w:tblStyle w:val="a3"/>
        <w:tblW w:w="9606" w:type="dxa"/>
        <w:tblLook w:val="04A0" w:firstRow="1" w:lastRow="0" w:firstColumn="1" w:lastColumn="0" w:noHBand="0" w:noVBand="1"/>
      </w:tblPr>
      <w:tblGrid>
        <w:gridCol w:w="7763"/>
        <w:gridCol w:w="1843"/>
      </w:tblGrid>
      <w:tr w:rsidR="00C64DB3" w:rsidRPr="00E7697C" w:rsidTr="008C4E10">
        <w:tc>
          <w:tcPr>
            <w:tcW w:w="7763" w:type="dxa"/>
          </w:tcPr>
          <w:p w:rsidR="00C64DB3" w:rsidRPr="00E7697C" w:rsidRDefault="00C64DB3" w:rsidP="008C4E10">
            <w:pPr>
              <w:jc w:val="center"/>
              <w:rPr>
                <w:rFonts w:ascii="Times New Roman" w:hAnsi="Times New Roman" w:cs="Times New Roman"/>
                <w:sz w:val="24"/>
                <w:szCs w:val="24"/>
              </w:rPr>
            </w:pPr>
            <w:r w:rsidRPr="00E7697C">
              <w:rPr>
                <w:rFonts w:ascii="Times New Roman" w:hAnsi="Times New Roman" w:cs="Times New Roman"/>
                <w:sz w:val="24"/>
                <w:szCs w:val="24"/>
              </w:rPr>
              <w:t>Занятие</w:t>
            </w:r>
          </w:p>
        </w:tc>
        <w:tc>
          <w:tcPr>
            <w:tcW w:w="1843" w:type="dxa"/>
          </w:tcPr>
          <w:p w:rsidR="00C64DB3" w:rsidRPr="00E7697C" w:rsidRDefault="00C64DB3" w:rsidP="008C4E10">
            <w:pPr>
              <w:jc w:val="center"/>
              <w:rPr>
                <w:rFonts w:ascii="Times New Roman" w:hAnsi="Times New Roman" w:cs="Times New Roman"/>
                <w:sz w:val="24"/>
                <w:szCs w:val="24"/>
              </w:rPr>
            </w:pPr>
            <w:r w:rsidRPr="00E7697C">
              <w:rPr>
                <w:rFonts w:ascii="Times New Roman" w:hAnsi="Times New Roman" w:cs="Times New Roman"/>
                <w:sz w:val="24"/>
                <w:szCs w:val="24"/>
              </w:rPr>
              <w:t>Охват</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 xml:space="preserve"> «Настроение»</w:t>
            </w:r>
          </w:p>
        </w:tc>
        <w:tc>
          <w:tcPr>
            <w:tcW w:w="1843" w:type="dxa"/>
          </w:tcPr>
          <w:p w:rsidR="00C64DB3" w:rsidRPr="00F633F7" w:rsidRDefault="00C64DB3" w:rsidP="008C4E10">
            <w:pPr>
              <w:jc w:val="center"/>
              <w:rPr>
                <w:rFonts w:ascii="Times New Roman" w:hAnsi="Times New Roman" w:cs="Times New Roman"/>
                <w:sz w:val="24"/>
                <w:szCs w:val="24"/>
              </w:rPr>
            </w:pPr>
            <w:r w:rsidRPr="00F633F7">
              <w:rPr>
                <w:rFonts w:ascii="Times New Roman" w:hAnsi="Times New Roman" w:cs="Times New Roman"/>
                <w:sz w:val="24"/>
                <w:szCs w:val="24"/>
              </w:rPr>
              <w:t>18</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«Солнце в ладошке»</w:t>
            </w:r>
          </w:p>
        </w:tc>
        <w:tc>
          <w:tcPr>
            <w:tcW w:w="1843" w:type="dxa"/>
          </w:tcPr>
          <w:p w:rsidR="00C64DB3" w:rsidRPr="001B7A4A" w:rsidRDefault="00C64DB3" w:rsidP="008C4E10">
            <w:pPr>
              <w:jc w:val="center"/>
              <w:rPr>
                <w:rFonts w:ascii="Times New Roman" w:hAnsi="Times New Roman" w:cs="Times New Roman"/>
                <w:sz w:val="24"/>
                <w:szCs w:val="24"/>
              </w:rPr>
            </w:pPr>
            <w:r w:rsidRPr="001B7A4A">
              <w:rPr>
                <w:rFonts w:ascii="Times New Roman" w:hAnsi="Times New Roman" w:cs="Times New Roman"/>
                <w:sz w:val="24"/>
                <w:szCs w:val="24"/>
              </w:rPr>
              <w:t>3</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proofErr w:type="spellStart"/>
            <w:r w:rsidRPr="00E7697C">
              <w:rPr>
                <w:rFonts w:ascii="Times New Roman" w:hAnsi="Times New Roman" w:cs="Times New Roman"/>
                <w:sz w:val="24"/>
                <w:szCs w:val="24"/>
              </w:rPr>
              <w:t>Кинезиологические</w:t>
            </w:r>
            <w:proofErr w:type="spellEnd"/>
            <w:r w:rsidRPr="00E7697C">
              <w:rPr>
                <w:rFonts w:ascii="Times New Roman" w:hAnsi="Times New Roman" w:cs="Times New Roman"/>
                <w:sz w:val="24"/>
                <w:szCs w:val="24"/>
              </w:rPr>
              <w:t xml:space="preserve"> упражнения </w:t>
            </w:r>
          </w:p>
        </w:tc>
        <w:tc>
          <w:tcPr>
            <w:tcW w:w="1843" w:type="dxa"/>
          </w:tcPr>
          <w:p w:rsidR="00C64DB3" w:rsidRPr="001B7A4A" w:rsidRDefault="00C64DB3" w:rsidP="008C4E10">
            <w:pPr>
              <w:jc w:val="center"/>
              <w:rPr>
                <w:rFonts w:ascii="Times New Roman" w:hAnsi="Times New Roman" w:cs="Times New Roman"/>
                <w:sz w:val="24"/>
                <w:szCs w:val="24"/>
              </w:rPr>
            </w:pPr>
            <w:r w:rsidRPr="001B7A4A">
              <w:rPr>
                <w:rFonts w:ascii="Times New Roman" w:hAnsi="Times New Roman" w:cs="Times New Roman"/>
                <w:sz w:val="24"/>
                <w:szCs w:val="24"/>
              </w:rPr>
              <w:t>4</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proofErr w:type="spellStart"/>
            <w:r w:rsidRPr="00E7697C">
              <w:rPr>
                <w:rFonts w:ascii="Times New Roman" w:hAnsi="Times New Roman" w:cs="Times New Roman"/>
                <w:sz w:val="24"/>
                <w:szCs w:val="24"/>
              </w:rPr>
              <w:t>Игротерапия</w:t>
            </w:r>
            <w:proofErr w:type="spellEnd"/>
            <w:r w:rsidRPr="00E7697C">
              <w:rPr>
                <w:rFonts w:ascii="Times New Roman" w:hAnsi="Times New Roman" w:cs="Times New Roman"/>
                <w:sz w:val="24"/>
                <w:szCs w:val="24"/>
              </w:rPr>
              <w:t xml:space="preserve"> – для снижения напряженности, мышечных зажимов. Тревожности.</w:t>
            </w:r>
          </w:p>
        </w:tc>
        <w:tc>
          <w:tcPr>
            <w:tcW w:w="1843" w:type="dxa"/>
          </w:tcPr>
          <w:p w:rsidR="00C64DB3" w:rsidRPr="00434DCD" w:rsidRDefault="00C64DB3" w:rsidP="008C4E10">
            <w:pPr>
              <w:jc w:val="center"/>
              <w:rPr>
                <w:rFonts w:ascii="Times New Roman" w:hAnsi="Times New Roman" w:cs="Times New Roman"/>
                <w:sz w:val="24"/>
                <w:szCs w:val="24"/>
              </w:rPr>
            </w:pPr>
            <w:r>
              <w:rPr>
                <w:rFonts w:ascii="Times New Roman" w:hAnsi="Times New Roman" w:cs="Times New Roman"/>
                <w:sz w:val="24"/>
                <w:szCs w:val="24"/>
              </w:rPr>
              <w:t>9</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lastRenderedPageBreak/>
              <w:t xml:space="preserve">Проективное рисование – свободное рисование </w:t>
            </w:r>
          </w:p>
        </w:tc>
        <w:tc>
          <w:tcPr>
            <w:tcW w:w="1843" w:type="dxa"/>
          </w:tcPr>
          <w:p w:rsidR="00C64DB3" w:rsidRPr="00434DCD"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proofErr w:type="spellStart"/>
            <w:r w:rsidRPr="00E7697C">
              <w:rPr>
                <w:rFonts w:ascii="Times New Roman" w:hAnsi="Times New Roman" w:cs="Times New Roman"/>
                <w:sz w:val="24"/>
                <w:szCs w:val="24"/>
              </w:rPr>
              <w:t>Психогимнастика</w:t>
            </w:r>
            <w:proofErr w:type="spellEnd"/>
            <w:r w:rsidRPr="00E7697C">
              <w:rPr>
                <w:rFonts w:ascii="Times New Roman" w:hAnsi="Times New Roman" w:cs="Times New Roman"/>
                <w:sz w:val="24"/>
                <w:szCs w:val="24"/>
              </w:rPr>
              <w:t xml:space="preserve"> – </w:t>
            </w:r>
            <w:proofErr w:type="gramStart"/>
            <w:r w:rsidRPr="00E7697C">
              <w:rPr>
                <w:rFonts w:ascii="Times New Roman" w:hAnsi="Times New Roman" w:cs="Times New Roman"/>
                <w:sz w:val="24"/>
                <w:szCs w:val="24"/>
              </w:rPr>
              <w:t>направлена</w:t>
            </w:r>
            <w:proofErr w:type="gramEnd"/>
            <w:r w:rsidRPr="00E7697C">
              <w:rPr>
                <w:rFonts w:ascii="Times New Roman" w:hAnsi="Times New Roman" w:cs="Times New Roman"/>
                <w:sz w:val="24"/>
                <w:szCs w:val="24"/>
              </w:rPr>
              <w:t xml:space="preserve"> на обучение элементам </w:t>
            </w:r>
            <w:proofErr w:type="spellStart"/>
            <w:r w:rsidRPr="00E7697C">
              <w:rPr>
                <w:rFonts w:ascii="Times New Roman" w:hAnsi="Times New Roman" w:cs="Times New Roman"/>
                <w:sz w:val="24"/>
                <w:szCs w:val="24"/>
              </w:rPr>
              <w:t>саморасслабления</w:t>
            </w:r>
            <w:proofErr w:type="spellEnd"/>
            <w:r w:rsidRPr="00E7697C">
              <w:rPr>
                <w:rFonts w:ascii="Times New Roman" w:hAnsi="Times New Roman" w:cs="Times New Roman"/>
                <w:sz w:val="24"/>
                <w:szCs w:val="24"/>
              </w:rPr>
              <w:t xml:space="preserve"> и умения выражать различные эмоциональные состояния.</w:t>
            </w:r>
          </w:p>
        </w:tc>
        <w:tc>
          <w:tcPr>
            <w:tcW w:w="1843" w:type="dxa"/>
          </w:tcPr>
          <w:p w:rsidR="00C64DB3" w:rsidRPr="00434DCD" w:rsidRDefault="00C64DB3" w:rsidP="008C4E10">
            <w:pPr>
              <w:jc w:val="center"/>
              <w:rPr>
                <w:rFonts w:ascii="Times New Roman" w:hAnsi="Times New Roman" w:cs="Times New Roman"/>
                <w:sz w:val="24"/>
                <w:szCs w:val="24"/>
              </w:rPr>
            </w:pPr>
            <w:r>
              <w:rPr>
                <w:rFonts w:ascii="Times New Roman" w:hAnsi="Times New Roman" w:cs="Times New Roman"/>
                <w:sz w:val="24"/>
                <w:szCs w:val="24"/>
              </w:rPr>
              <w:t>18</w:t>
            </w:r>
          </w:p>
        </w:tc>
      </w:tr>
    </w:tbl>
    <w:p w:rsidR="00B20C3E" w:rsidRDefault="00C64DB3" w:rsidP="00B20C3E">
      <w:pPr>
        <w:spacing w:after="0" w:line="240" w:lineRule="auto"/>
        <w:ind w:firstLine="709"/>
        <w:jc w:val="both"/>
        <w:rPr>
          <w:rFonts w:ascii="Times New Roman" w:hAnsi="Times New Roman" w:cs="Times New Roman"/>
          <w:sz w:val="24"/>
          <w:szCs w:val="24"/>
        </w:rPr>
      </w:pPr>
      <w:r w:rsidRPr="00F15FF7">
        <w:rPr>
          <w:rFonts w:ascii="Times New Roman" w:hAnsi="Times New Roman" w:cs="Times New Roman"/>
          <w:sz w:val="24"/>
          <w:szCs w:val="24"/>
        </w:rPr>
        <w:t>Результаты диагностирования детей подтвердили э</w:t>
      </w:r>
      <w:r>
        <w:rPr>
          <w:rFonts w:ascii="Times New Roman" w:hAnsi="Times New Roman" w:cs="Times New Roman"/>
          <w:sz w:val="24"/>
          <w:szCs w:val="24"/>
        </w:rPr>
        <w:t xml:space="preserve">ффективность проделанной работы, </w:t>
      </w:r>
      <w:r w:rsidRPr="00F15FF7">
        <w:rPr>
          <w:rFonts w:ascii="Times New Roman" w:hAnsi="Times New Roman" w:cs="Times New Roman"/>
          <w:sz w:val="24"/>
          <w:szCs w:val="24"/>
        </w:rPr>
        <w:t>а также то, что программы, используемые способствуют всестороннему развитию личности ребенка.</w:t>
      </w:r>
    </w:p>
    <w:p w:rsidR="00D50279" w:rsidRPr="00B20C3E" w:rsidRDefault="00D50279" w:rsidP="00B20C3E">
      <w:pPr>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bCs/>
          <w:sz w:val="24"/>
          <w:szCs w:val="24"/>
        </w:rPr>
        <w:t>Программа социальной реабилитации несовершеннолетних в условиях стационарного отделения с целью обеспечения комплексной социально-медико-психолого-педагогической реабилитации детей в условиях стационарного отделения.</w:t>
      </w:r>
      <w:r w:rsidR="00E50FE1" w:rsidRPr="00B20C3E">
        <w:rPr>
          <w:rFonts w:ascii="Times New Roman" w:hAnsi="Times New Roman" w:cs="Times New Roman"/>
          <w:bCs/>
          <w:sz w:val="24"/>
          <w:szCs w:val="24"/>
        </w:rPr>
        <w:t xml:space="preserve"> Данная программа работает по следующим основным направлениям реабилитации: социально-медицинская – при поступлении каждый ребенок проходит клинический минимум, первичный медицинский осмотр педиатром. При необходимости дети получают консультацию, осмотр узких специалистов, таких как, кардиолог, травматолог, невролог, проходят УЗИ обследования сердца, брюшной полости. Социально-психологическая – с каждым ребенком психологом проводится первичная диагностика на выявление психических, индивидуальных особенностей ребенка, отклонения в поведении, взаимоотношений с родителями, со сверстниками, окружающими людьми</w:t>
      </w:r>
      <w:r w:rsidR="00C8724F" w:rsidRPr="00B20C3E">
        <w:rPr>
          <w:rFonts w:ascii="Times New Roman" w:hAnsi="Times New Roman" w:cs="Times New Roman"/>
          <w:bCs/>
          <w:sz w:val="24"/>
          <w:szCs w:val="24"/>
        </w:rPr>
        <w:t>, на месте оказывается психологическая помощь. Психологом даются рекомендации воспитателям по дальнейшей работе с ребенком.</w:t>
      </w:r>
      <w:r w:rsidR="005E6129" w:rsidRPr="00B20C3E">
        <w:rPr>
          <w:rFonts w:ascii="Times New Roman" w:hAnsi="Times New Roman" w:cs="Times New Roman"/>
          <w:bCs/>
          <w:sz w:val="24"/>
          <w:szCs w:val="24"/>
        </w:rPr>
        <w:t xml:space="preserve"> Социально-педагогическая – также проводится первичная диагностика по выявлению интересов, круга друзей, по употреблению ПАВ</w:t>
      </w:r>
      <w:r w:rsidR="000613F2" w:rsidRPr="00B20C3E">
        <w:rPr>
          <w:rFonts w:ascii="Times New Roman" w:hAnsi="Times New Roman" w:cs="Times New Roman"/>
          <w:bCs/>
          <w:sz w:val="24"/>
          <w:szCs w:val="24"/>
        </w:rPr>
        <w:t xml:space="preserve">. Со стороны воспитателей особое внимание уделяется адаптации ребенка в новых условиях, организации досуга и </w:t>
      </w:r>
      <w:r w:rsidR="003C0D3E" w:rsidRPr="00B20C3E">
        <w:rPr>
          <w:rFonts w:ascii="Times New Roman" w:hAnsi="Times New Roman" w:cs="Times New Roman"/>
          <w:bCs/>
          <w:sz w:val="24"/>
          <w:szCs w:val="24"/>
        </w:rPr>
        <w:t>отдыха</w:t>
      </w:r>
      <w:r w:rsidR="000613F2" w:rsidRPr="00B20C3E">
        <w:rPr>
          <w:rFonts w:ascii="Times New Roman" w:hAnsi="Times New Roman" w:cs="Times New Roman"/>
          <w:bCs/>
          <w:sz w:val="24"/>
          <w:szCs w:val="24"/>
        </w:rPr>
        <w:t>, оказание помощи в образовании.</w:t>
      </w:r>
      <w:r w:rsidR="003C0D3E" w:rsidRPr="00B20C3E">
        <w:rPr>
          <w:rFonts w:ascii="Times New Roman" w:hAnsi="Times New Roman" w:cs="Times New Roman"/>
          <w:bCs/>
          <w:sz w:val="24"/>
          <w:szCs w:val="24"/>
        </w:rPr>
        <w:t xml:space="preserve"> Социально-правовая – оказывается защита прав и законных интересов за время пребывания детей в центре. </w:t>
      </w:r>
      <w:r w:rsidRPr="00B20C3E">
        <w:rPr>
          <w:rFonts w:ascii="Times New Roman" w:hAnsi="Times New Roman" w:cs="Times New Roman"/>
          <w:bCs/>
          <w:sz w:val="24"/>
          <w:szCs w:val="24"/>
        </w:rPr>
        <w:t xml:space="preserve"> </w:t>
      </w:r>
    </w:p>
    <w:p w:rsidR="00BC4D9B" w:rsidRDefault="00BC4D9B" w:rsidP="00D436D7">
      <w:pPr>
        <w:tabs>
          <w:tab w:val="left" w:pos="180"/>
          <w:tab w:val="left" w:pos="709"/>
        </w:tabs>
        <w:spacing w:after="0" w:line="240" w:lineRule="auto"/>
        <w:jc w:val="both"/>
        <w:rPr>
          <w:rFonts w:ascii="Times New Roman" w:hAnsi="Times New Roman" w:cs="Times New Roman"/>
          <w:sz w:val="24"/>
          <w:szCs w:val="24"/>
        </w:rPr>
      </w:pPr>
      <w:r>
        <w:rPr>
          <w:bCs/>
        </w:rPr>
        <w:tab/>
      </w:r>
      <w:r>
        <w:rPr>
          <w:bCs/>
        </w:rPr>
        <w:tab/>
      </w:r>
      <w:r w:rsidRPr="00D15FD0">
        <w:rPr>
          <w:rFonts w:ascii="Times New Roman" w:hAnsi="Times New Roman" w:cs="Times New Roman"/>
          <w:sz w:val="24"/>
          <w:szCs w:val="24"/>
        </w:rPr>
        <w:t>В целях достижения более эффективной, налаженной, системной</w:t>
      </w:r>
      <w:r>
        <w:rPr>
          <w:rFonts w:ascii="Times New Roman" w:hAnsi="Times New Roman" w:cs="Times New Roman"/>
          <w:sz w:val="24"/>
          <w:szCs w:val="24"/>
        </w:rPr>
        <w:t xml:space="preserve"> в</w:t>
      </w:r>
      <w:r w:rsidRPr="00D15FD0">
        <w:rPr>
          <w:rFonts w:ascii="Times New Roman" w:hAnsi="Times New Roman" w:cs="Times New Roman"/>
          <w:sz w:val="24"/>
          <w:szCs w:val="24"/>
        </w:rPr>
        <w:t xml:space="preserve"> воспитательн</w:t>
      </w:r>
      <w:r>
        <w:rPr>
          <w:rFonts w:ascii="Times New Roman" w:hAnsi="Times New Roman" w:cs="Times New Roman"/>
          <w:sz w:val="24"/>
          <w:szCs w:val="24"/>
        </w:rPr>
        <w:t>ую</w:t>
      </w:r>
      <w:r w:rsidRPr="00D15FD0">
        <w:rPr>
          <w:rFonts w:ascii="Times New Roman" w:hAnsi="Times New Roman" w:cs="Times New Roman"/>
          <w:sz w:val="24"/>
          <w:szCs w:val="24"/>
        </w:rPr>
        <w:t xml:space="preserve"> работ</w:t>
      </w:r>
      <w:r>
        <w:rPr>
          <w:rFonts w:ascii="Times New Roman" w:hAnsi="Times New Roman" w:cs="Times New Roman"/>
          <w:sz w:val="24"/>
          <w:szCs w:val="24"/>
        </w:rPr>
        <w:t>у</w:t>
      </w:r>
      <w:r w:rsidRPr="00D15FD0">
        <w:rPr>
          <w:rFonts w:ascii="Times New Roman" w:hAnsi="Times New Roman" w:cs="Times New Roman"/>
          <w:sz w:val="24"/>
          <w:szCs w:val="24"/>
        </w:rPr>
        <w:t xml:space="preserve"> </w:t>
      </w:r>
      <w:r w:rsidRPr="00D15FD0">
        <w:rPr>
          <w:rFonts w:ascii="Times New Roman" w:eastAsia="Calibri" w:hAnsi="Times New Roman" w:cs="Times New Roman"/>
          <w:sz w:val="24"/>
          <w:szCs w:val="24"/>
        </w:rPr>
        <w:t xml:space="preserve">внедряются </w:t>
      </w:r>
      <w:r w:rsidRPr="00D15FD0">
        <w:rPr>
          <w:rFonts w:ascii="Times New Roman" w:hAnsi="Times New Roman" w:cs="Times New Roman"/>
          <w:sz w:val="24"/>
          <w:szCs w:val="24"/>
        </w:rPr>
        <w:t>проекты</w:t>
      </w:r>
      <w:r>
        <w:rPr>
          <w:rFonts w:ascii="Times New Roman" w:hAnsi="Times New Roman" w:cs="Times New Roman"/>
          <w:sz w:val="24"/>
          <w:szCs w:val="24"/>
        </w:rPr>
        <w:t xml:space="preserve"> по различным темам</w:t>
      </w:r>
      <w:r w:rsidRPr="00D15FD0">
        <w:rPr>
          <w:rFonts w:ascii="Times New Roman" w:hAnsi="Times New Roman" w:cs="Times New Roman"/>
          <w:sz w:val="24"/>
          <w:szCs w:val="24"/>
        </w:rPr>
        <w:t xml:space="preserve">: </w:t>
      </w:r>
    </w:p>
    <w:p w:rsidR="00EB5CB0" w:rsidRDefault="00EB5CB0" w:rsidP="00EB5CB0">
      <w:pPr>
        <w:spacing w:after="0" w:line="240" w:lineRule="auto"/>
        <w:ind w:firstLine="708"/>
        <w:jc w:val="both"/>
        <w:rPr>
          <w:rFonts w:ascii="Times New Roman" w:hAnsi="Times New Roman" w:cs="Times New Roman"/>
          <w:sz w:val="24"/>
          <w:szCs w:val="24"/>
        </w:rPr>
      </w:pPr>
      <w:proofErr w:type="gramStart"/>
      <w:r w:rsidRPr="00735E0A">
        <w:rPr>
          <w:rFonts w:ascii="Times New Roman" w:hAnsi="Times New Roman" w:cs="Times New Roman"/>
          <w:sz w:val="24"/>
          <w:szCs w:val="24"/>
        </w:rPr>
        <w:t>Проект «Добро начинается с тебя»</w:t>
      </w:r>
      <w:r>
        <w:rPr>
          <w:rFonts w:ascii="Times New Roman" w:hAnsi="Times New Roman" w:cs="Times New Roman"/>
          <w:sz w:val="24"/>
          <w:szCs w:val="24"/>
        </w:rPr>
        <w:t xml:space="preserve"> (рук.</w:t>
      </w:r>
      <w:proofErr w:type="gramEnd"/>
      <w:r>
        <w:rPr>
          <w:rFonts w:ascii="Times New Roman" w:hAnsi="Times New Roman" w:cs="Times New Roman"/>
          <w:sz w:val="24"/>
          <w:szCs w:val="24"/>
        </w:rPr>
        <w:t xml:space="preserve"> Семенова Т.В.)</w:t>
      </w:r>
      <w:r w:rsidRPr="00735E0A">
        <w:rPr>
          <w:rFonts w:ascii="Times New Roman" w:hAnsi="Times New Roman" w:cs="Times New Roman"/>
          <w:sz w:val="24"/>
          <w:szCs w:val="24"/>
        </w:rPr>
        <w:t xml:space="preserve"> - </w:t>
      </w:r>
      <w:r>
        <w:rPr>
          <w:rFonts w:ascii="Times New Roman" w:hAnsi="Times New Roman" w:cs="Times New Roman"/>
          <w:sz w:val="24"/>
          <w:szCs w:val="24"/>
        </w:rPr>
        <w:t>формирование, расширение представлений воспитанников о нравственных ценностях, в частности, доброты, душевной щедрости, милосердия, заботы о старшем поколении через практические дела, воспитывать необходимость быть полезными другим людям. В рамках</w:t>
      </w:r>
      <w:r w:rsidR="00D436D7">
        <w:rPr>
          <w:rFonts w:ascii="Times New Roman" w:hAnsi="Times New Roman" w:cs="Times New Roman"/>
          <w:sz w:val="24"/>
          <w:szCs w:val="24"/>
        </w:rPr>
        <w:t xml:space="preserve"> проекта</w:t>
      </w:r>
      <w:r>
        <w:rPr>
          <w:rFonts w:ascii="Times New Roman" w:hAnsi="Times New Roman" w:cs="Times New Roman"/>
          <w:sz w:val="24"/>
          <w:szCs w:val="24"/>
        </w:rPr>
        <w:t xml:space="preserve"> </w:t>
      </w:r>
      <w:r w:rsidR="00D436D7">
        <w:rPr>
          <w:rFonts w:ascii="Times New Roman" w:hAnsi="Times New Roman" w:cs="Times New Roman"/>
          <w:sz w:val="24"/>
          <w:szCs w:val="24"/>
        </w:rPr>
        <w:t xml:space="preserve">воспитанники оказали тимуровскую помощь по очистке картофеля от </w:t>
      </w:r>
      <w:proofErr w:type="gramStart"/>
      <w:r w:rsidR="00D436D7">
        <w:rPr>
          <w:rFonts w:ascii="Times New Roman" w:hAnsi="Times New Roman" w:cs="Times New Roman"/>
          <w:sz w:val="24"/>
          <w:szCs w:val="24"/>
        </w:rPr>
        <w:t>сорняков</w:t>
      </w:r>
      <w:proofErr w:type="gramEnd"/>
      <w:r w:rsidR="00D436D7">
        <w:rPr>
          <w:rFonts w:ascii="Times New Roman" w:hAnsi="Times New Roman" w:cs="Times New Roman"/>
          <w:sz w:val="24"/>
          <w:szCs w:val="24"/>
        </w:rPr>
        <w:t xml:space="preserve"> одиноко проживающей пожилой женщине.</w:t>
      </w:r>
    </w:p>
    <w:p w:rsidR="00076CF5" w:rsidRDefault="00B61E12" w:rsidP="00B61E12">
      <w:pPr>
        <w:tabs>
          <w:tab w:val="left" w:pos="3315"/>
        </w:tabs>
        <w:spacing w:after="0"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            </w:t>
      </w:r>
      <w:proofErr w:type="gramStart"/>
      <w:r w:rsidR="00076CF5">
        <w:rPr>
          <w:rFonts w:ascii="Times New Roman" w:eastAsia="Times New Roman" w:hAnsi="Times New Roman" w:cs="Times New Roman"/>
          <w:sz w:val="24"/>
          <w:szCs w:val="24"/>
          <w:bdr w:val="none" w:sz="0" w:space="0" w:color="auto" w:frame="1"/>
          <w:lang w:eastAsia="ru-RU"/>
        </w:rPr>
        <w:t>В рамках социально-педагогического проекта «</w:t>
      </w:r>
      <w:proofErr w:type="spellStart"/>
      <w:r w:rsidR="00076CF5">
        <w:rPr>
          <w:rFonts w:ascii="Times New Roman" w:eastAsia="Times New Roman" w:hAnsi="Times New Roman" w:cs="Times New Roman"/>
          <w:sz w:val="24"/>
          <w:szCs w:val="24"/>
          <w:bdr w:val="none" w:sz="0" w:space="0" w:color="auto" w:frame="1"/>
          <w:lang w:eastAsia="ru-RU"/>
        </w:rPr>
        <w:t>Арттерапия</w:t>
      </w:r>
      <w:proofErr w:type="spellEnd"/>
      <w:r w:rsidR="00076CF5">
        <w:rPr>
          <w:rFonts w:ascii="Times New Roman" w:eastAsia="Times New Roman" w:hAnsi="Times New Roman" w:cs="Times New Roman"/>
          <w:sz w:val="24"/>
          <w:szCs w:val="24"/>
          <w:bdr w:val="none" w:sz="0" w:space="0" w:color="auto" w:frame="1"/>
          <w:lang w:eastAsia="ru-RU"/>
        </w:rPr>
        <w:t xml:space="preserve">» работает </w:t>
      </w:r>
      <w:proofErr w:type="spellStart"/>
      <w:r w:rsidR="00076CF5">
        <w:rPr>
          <w:rFonts w:ascii="Times New Roman" w:eastAsia="Times New Roman" w:hAnsi="Times New Roman" w:cs="Times New Roman"/>
          <w:sz w:val="24"/>
          <w:szCs w:val="24"/>
          <w:bdr w:val="none" w:sz="0" w:space="0" w:color="auto" w:frame="1"/>
          <w:lang w:eastAsia="ru-RU"/>
        </w:rPr>
        <w:t>подпроект</w:t>
      </w:r>
      <w:proofErr w:type="spellEnd"/>
      <w:r w:rsidR="00076CF5">
        <w:rPr>
          <w:rFonts w:ascii="Times New Roman" w:eastAsia="Times New Roman" w:hAnsi="Times New Roman" w:cs="Times New Roman"/>
          <w:sz w:val="24"/>
          <w:szCs w:val="24"/>
          <w:bdr w:val="none" w:sz="0" w:space="0" w:color="auto" w:frame="1"/>
          <w:lang w:eastAsia="ru-RU"/>
        </w:rPr>
        <w:t xml:space="preserve"> </w:t>
      </w:r>
      <w:r w:rsidR="007C0783">
        <w:rPr>
          <w:rFonts w:ascii="Times New Roman" w:hAnsi="Times New Roman" w:cs="Times New Roman"/>
          <w:sz w:val="24"/>
          <w:szCs w:val="24"/>
        </w:rPr>
        <w:t xml:space="preserve"> «Музыка для всех»</w:t>
      </w:r>
      <w:r w:rsidR="008C4E10" w:rsidRPr="008C4E10">
        <w:rPr>
          <w:rFonts w:ascii="Times New Roman" w:hAnsi="Times New Roman" w:cs="Times New Roman"/>
          <w:sz w:val="24"/>
          <w:szCs w:val="24"/>
        </w:rPr>
        <w:t xml:space="preserve"> (</w:t>
      </w:r>
      <w:r w:rsidR="008C4E10">
        <w:rPr>
          <w:rFonts w:ascii="Times New Roman" w:hAnsi="Times New Roman" w:cs="Times New Roman"/>
          <w:sz w:val="24"/>
          <w:szCs w:val="24"/>
        </w:rPr>
        <w:t>рук.</w:t>
      </w:r>
      <w:proofErr w:type="gramEnd"/>
      <w:r w:rsidR="008C4E10">
        <w:rPr>
          <w:rFonts w:ascii="Times New Roman" w:hAnsi="Times New Roman" w:cs="Times New Roman"/>
          <w:sz w:val="24"/>
          <w:szCs w:val="24"/>
        </w:rPr>
        <w:t xml:space="preserve"> Дмитриева-</w:t>
      </w:r>
      <w:proofErr w:type="spellStart"/>
      <w:r w:rsidR="008C4E10">
        <w:rPr>
          <w:rFonts w:ascii="Times New Roman" w:hAnsi="Times New Roman" w:cs="Times New Roman"/>
          <w:sz w:val="24"/>
          <w:szCs w:val="24"/>
        </w:rPr>
        <w:t>Ажигалова</w:t>
      </w:r>
      <w:proofErr w:type="spellEnd"/>
      <w:r w:rsidR="008C4E10">
        <w:rPr>
          <w:rFonts w:ascii="Times New Roman" w:hAnsi="Times New Roman" w:cs="Times New Roman"/>
          <w:sz w:val="24"/>
          <w:szCs w:val="24"/>
        </w:rPr>
        <w:t xml:space="preserve"> М.В.</w:t>
      </w:r>
      <w:r w:rsidR="008C4E10" w:rsidRPr="008C4E10">
        <w:rPr>
          <w:rFonts w:ascii="Times New Roman" w:hAnsi="Times New Roman" w:cs="Times New Roman"/>
          <w:sz w:val="24"/>
          <w:szCs w:val="24"/>
        </w:rPr>
        <w:t>)</w:t>
      </w:r>
      <w:r w:rsidR="007C0783">
        <w:rPr>
          <w:rFonts w:ascii="Times New Roman" w:hAnsi="Times New Roman" w:cs="Times New Roman"/>
          <w:sz w:val="24"/>
          <w:szCs w:val="24"/>
        </w:rPr>
        <w:t xml:space="preserve">, </w:t>
      </w:r>
      <w:r w:rsidR="00076CF5">
        <w:rPr>
          <w:rFonts w:ascii="Times New Roman" w:hAnsi="Times New Roman" w:cs="Times New Roman"/>
          <w:sz w:val="24"/>
          <w:szCs w:val="24"/>
        </w:rPr>
        <w:t xml:space="preserve">проведено </w:t>
      </w:r>
      <w:r w:rsidR="00076CF5">
        <w:rPr>
          <w:rFonts w:ascii="Times New Roman" w:eastAsia="Calibri" w:hAnsi="Times New Roman" w:cs="Times New Roman"/>
          <w:sz w:val="24"/>
          <w:szCs w:val="24"/>
        </w:rPr>
        <w:t>занятие на платформе зум «</w:t>
      </w:r>
      <w:proofErr w:type="spellStart"/>
      <w:r w:rsidR="00076CF5">
        <w:rPr>
          <w:rFonts w:ascii="Times New Roman" w:eastAsia="Calibri" w:hAnsi="Times New Roman" w:cs="Times New Roman"/>
          <w:sz w:val="24"/>
          <w:szCs w:val="24"/>
        </w:rPr>
        <w:t>Олонхону</w:t>
      </w:r>
      <w:proofErr w:type="spellEnd"/>
      <w:r w:rsidR="00076CF5">
        <w:rPr>
          <w:rFonts w:ascii="Times New Roman" w:eastAsia="Calibri" w:hAnsi="Times New Roman" w:cs="Times New Roman"/>
          <w:sz w:val="24"/>
          <w:szCs w:val="24"/>
        </w:rPr>
        <w:t xml:space="preserve"> – о5олорго» с охватом 5 детей. </w:t>
      </w:r>
    </w:p>
    <w:p w:rsidR="00B61E12" w:rsidRDefault="00B61E12" w:rsidP="00236ED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ab/>
      </w:r>
      <w:proofErr w:type="gramStart"/>
      <w:r w:rsidR="00876D6D" w:rsidRPr="00876D6D">
        <w:rPr>
          <w:rFonts w:ascii="Times New Roman" w:eastAsia="Calibri" w:hAnsi="Times New Roman" w:cs="Times New Roman"/>
          <w:sz w:val="24"/>
          <w:szCs w:val="24"/>
        </w:rPr>
        <w:t xml:space="preserve">Проект </w:t>
      </w:r>
      <w:r w:rsidRPr="00876D6D">
        <w:rPr>
          <w:rFonts w:ascii="Times New Roman" w:hAnsi="Times New Roman" w:cs="Times New Roman"/>
          <w:sz w:val="24"/>
          <w:szCs w:val="24"/>
        </w:rPr>
        <w:t>«Ларец творчества»</w:t>
      </w:r>
      <w:r w:rsidR="00876D6D">
        <w:rPr>
          <w:rFonts w:ascii="Times New Roman" w:hAnsi="Times New Roman" w:cs="Times New Roman"/>
          <w:sz w:val="24"/>
          <w:szCs w:val="24"/>
        </w:rPr>
        <w:t xml:space="preserve"> (</w:t>
      </w:r>
      <w:r w:rsidR="002C416D">
        <w:rPr>
          <w:rFonts w:ascii="Times New Roman" w:hAnsi="Times New Roman" w:cs="Times New Roman"/>
          <w:sz w:val="24"/>
          <w:szCs w:val="24"/>
        </w:rPr>
        <w:t>рук.</w:t>
      </w:r>
      <w:proofErr w:type="gramEnd"/>
      <w:r w:rsidR="002C416D">
        <w:rPr>
          <w:rFonts w:ascii="Times New Roman" w:hAnsi="Times New Roman" w:cs="Times New Roman"/>
          <w:sz w:val="24"/>
          <w:szCs w:val="24"/>
        </w:rPr>
        <w:t xml:space="preserve"> </w:t>
      </w:r>
      <w:r w:rsidR="00876D6D">
        <w:rPr>
          <w:rFonts w:ascii="Times New Roman" w:hAnsi="Times New Roman" w:cs="Times New Roman"/>
          <w:sz w:val="24"/>
          <w:szCs w:val="24"/>
        </w:rPr>
        <w:t xml:space="preserve">Иванова Е.В.) </w:t>
      </w:r>
      <w:proofErr w:type="gramStart"/>
      <w:r w:rsidR="00876D6D">
        <w:rPr>
          <w:rFonts w:ascii="Times New Roman" w:hAnsi="Times New Roman" w:cs="Times New Roman"/>
          <w:sz w:val="24"/>
          <w:szCs w:val="24"/>
        </w:rPr>
        <w:t>разработан</w:t>
      </w:r>
      <w:proofErr w:type="gramEnd"/>
      <w:r w:rsidR="00876D6D">
        <w:rPr>
          <w:rFonts w:ascii="Times New Roman" w:hAnsi="Times New Roman" w:cs="Times New Roman"/>
          <w:sz w:val="24"/>
          <w:szCs w:val="24"/>
        </w:rPr>
        <w:t xml:space="preserve"> с целью с</w:t>
      </w:r>
      <w:r w:rsidR="00876D6D">
        <w:rPr>
          <w:rFonts w:ascii="Times New Roman" w:eastAsia="Times New Roman" w:hAnsi="Times New Roman" w:cs="Times New Roman"/>
          <w:color w:val="000000"/>
          <w:sz w:val="24"/>
          <w:szCs w:val="24"/>
          <w:lang w:eastAsia="ru-RU"/>
        </w:rPr>
        <w:t>оздания</w:t>
      </w:r>
      <w:r w:rsidRPr="00C9646C">
        <w:rPr>
          <w:rFonts w:ascii="Times New Roman" w:eastAsia="Times New Roman" w:hAnsi="Times New Roman" w:cs="Times New Roman"/>
          <w:color w:val="000000"/>
          <w:sz w:val="24"/>
          <w:szCs w:val="24"/>
          <w:lang w:eastAsia="ru-RU"/>
        </w:rPr>
        <w:t xml:space="preserve"> доверительны</w:t>
      </w:r>
      <w:r w:rsidR="00876D6D">
        <w:rPr>
          <w:rFonts w:ascii="Times New Roman" w:eastAsia="Times New Roman" w:hAnsi="Times New Roman" w:cs="Times New Roman"/>
          <w:color w:val="000000"/>
          <w:sz w:val="24"/>
          <w:szCs w:val="24"/>
          <w:lang w:eastAsia="ru-RU"/>
        </w:rPr>
        <w:t>х</w:t>
      </w:r>
      <w:r w:rsidRPr="00C9646C">
        <w:rPr>
          <w:rFonts w:ascii="Times New Roman" w:eastAsia="Times New Roman" w:hAnsi="Times New Roman" w:cs="Times New Roman"/>
          <w:color w:val="000000"/>
          <w:sz w:val="24"/>
          <w:szCs w:val="24"/>
          <w:lang w:eastAsia="ru-RU"/>
        </w:rPr>
        <w:t xml:space="preserve"> взаимоотношени</w:t>
      </w:r>
      <w:r w:rsidR="00876D6D">
        <w:rPr>
          <w:rFonts w:ascii="Times New Roman" w:eastAsia="Times New Roman" w:hAnsi="Times New Roman" w:cs="Times New Roman"/>
          <w:color w:val="000000"/>
          <w:sz w:val="24"/>
          <w:szCs w:val="24"/>
          <w:lang w:eastAsia="ru-RU"/>
        </w:rPr>
        <w:t>й</w:t>
      </w:r>
      <w:r w:rsidRPr="00C9646C">
        <w:rPr>
          <w:rFonts w:ascii="Times New Roman" w:eastAsia="Times New Roman" w:hAnsi="Times New Roman" w:cs="Times New Roman"/>
          <w:color w:val="000000"/>
          <w:sz w:val="24"/>
          <w:szCs w:val="24"/>
          <w:lang w:eastAsia="ru-RU"/>
        </w:rPr>
        <w:t xml:space="preserve"> педагога и родителей. Раскрыт</w:t>
      </w:r>
      <w:r w:rsidR="00876D6D">
        <w:rPr>
          <w:rFonts w:ascii="Times New Roman" w:eastAsia="Times New Roman" w:hAnsi="Times New Roman" w:cs="Times New Roman"/>
          <w:color w:val="000000"/>
          <w:sz w:val="24"/>
          <w:szCs w:val="24"/>
          <w:lang w:eastAsia="ru-RU"/>
        </w:rPr>
        <w:t>ие</w:t>
      </w:r>
      <w:r w:rsidRPr="00C9646C">
        <w:rPr>
          <w:rFonts w:ascii="Times New Roman" w:eastAsia="Times New Roman" w:hAnsi="Times New Roman" w:cs="Times New Roman"/>
          <w:color w:val="000000"/>
          <w:sz w:val="24"/>
          <w:szCs w:val="24"/>
          <w:lang w:eastAsia="ru-RU"/>
        </w:rPr>
        <w:t xml:space="preserve"> талант</w:t>
      </w:r>
      <w:r w:rsidR="00876D6D">
        <w:rPr>
          <w:rFonts w:ascii="Times New Roman" w:eastAsia="Times New Roman" w:hAnsi="Times New Roman" w:cs="Times New Roman"/>
          <w:color w:val="000000"/>
          <w:sz w:val="24"/>
          <w:szCs w:val="24"/>
          <w:lang w:eastAsia="ru-RU"/>
        </w:rPr>
        <w:t>ов</w:t>
      </w:r>
      <w:r w:rsidRPr="00C9646C">
        <w:rPr>
          <w:rFonts w:ascii="Times New Roman" w:eastAsia="Times New Roman" w:hAnsi="Times New Roman" w:cs="Times New Roman"/>
          <w:color w:val="000000"/>
          <w:sz w:val="24"/>
          <w:szCs w:val="24"/>
          <w:lang w:eastAsia="ru-RU"/>
        </w:rPr>
        <w:t xml:space="preserve"> и творчески</w:t>
      </w:r>
      <w:r w:rsidR="00876D6D">
        <w:rPr>
          <w:rFonts w:ascii="Times New Roman" w:eastAsia="Times New Roman" w:hAnsi="Times New Roman" w:cs="Times New Roman"/>
          <w:color w:val="000000"/>
          <w:sz w:val="24"/>
          <w:szCs w:val="24"/>
          <w:lang w:eastAsia="ru-RU"/>
        </w:rPr>
        <w:t>х</w:t>
      </w:r>
      <w:r w:rsidRPr="00C9646C">
        <w:rPr>
          <w:rFonts w:ascii="Times New Roman" w:eastAsia="Times New Roman" w:hAnsi="Times New Roman" w:cs="Times New Roman"/>
          <w:color w:val="000000"/>
          <w:sz w:val="24"/>
          <w:szCs w:val="24"/>
          <w:lang w:eastAsia="ru-RU"/>
        </w:rPr>
        <w:t xml:space="preserve"> способност</w:t>
      </w:r>
      <w:r w:rsidR="00876D6D">
        <w:rPr>
          <w:rFonts w:ascii="Times New Roman" w:eastAsia="Times New Roman" w:hAnsi="Times New Roman" w:cs="Times New Roman"/>
          <w:color w:val="000000"/>
          <w:sz w:val="24"/>
          <w:szCs w:val="24"/>
          <w:lang w:eastAsia="ru-RU"/>
        </w:rPr>
        <w:t>ей</w:t>
      </w:r>
      <w:r w:rsidRPr="00C9646C">
        <w:rPr>
          <w:rFonts w:ascii="Times New Roman" w:eastAsia="Times New Roman" w:hAnsi="Times New Roman" w:cs="Times New Roman"/>
          <w:color w:val="000000"/>
          <w:sz w:val="24"/>
          <w:szCs w:val="24"/>
          <w:lang w:eastAsia="ru-RU"/>
        </w:rPr>
        <w:t xml:space="preserve"> родителей и детей.</w:t>
      </w:r>
      <w:r w:rsidR="00236EDE">
        <w:rPr>
          <w:rFonts w:ascii="Times New Roman" w:eastAsia="Times New Roman" w:hAnsi="Times New Roman" w:cs="Times New Roman"/>
          <w:color w:val="000000"/>
          <w:sz w:val="24"/>
          <w:szCs w:val="24"/>
          <w:lang w:eastAsia="ru-RU"/>
        </w:rPr>
        <w:t xml:space="preserve"> В рамках данного проекта в совместную деятельность вовлекаются родители и дети. </w:t>
      </w:r>
    </w:p>
    <w:p w:rsidR="00236EDE" w:rsidRPr="00236EDE" w:rsidRDefault="00236EDE" w:rsidP="00236EDE">
      <w:pPr>
        <w:spacing w:after="0" w:line="240" w:lineRule="auto"/>
        <w:jc w:val="both"/>
        <w:rPr>
          <w:rFonts w:ascii="Times New Roman" w:eastAsia="Times New Roman" w:hAnsi="Times New Roman" w:cs="Times New Roman"/>
          <w:color w:val="000000"/>
          <w:sz w:val="24"/>
          <w:szCs w:val="24"/>
          <w:lang w:eastAsia="ru-RU"/>
        </w:rPr>
      </w:pPr>
    </w:p>
    <w:tbl>
      <w:tblPr>
        <w:tblStyle w:val="a3"/>
        <w:tblW w:w="0" w:type="auto"/>
        <w:jc w:val="center"/>
        <w:tblInd w:w="113" w:type="dxa"/>
        <w:tblLook w:val="04A0" w:firstRow="1" w:lastRow="0" w:firstColumn="1" w:lastColumn="0" w:noHBand="0" w:noVBand="1"/>
      </w:tblPr>
      <w:tblGrid>
        <w:gridCol w:w="2830"/>
        <w:gridCol w:w="2410"/>
        <w:gridCol w:w="1479"/>
        <w:gridCol w:w="1049"/>
        <w:gridCol w:w="60"/>
        <w:gridCol w:w="1218"/>
      </w:tblGrid>
      <w:tr w:rsidR="00B61E12" w:rsidRPr="00C9646C" w:rsidTr="00236EDE">
        <w:trPr>
          <w:jc w:val="center"/>
        </w:trPr>
        <w:tc>
          <w:tcPr>
            <w:tcW w:w="2830" w:type="dxa"/>
          </w:tcPr>
          <w:p w:rsidR="00B61E12" w:rsidRPr="005E582D" w:rsidRDefault="00B61E12" w:rsidP="008C4E10">
            <w:pPr>
              <w:rPr>
                <w:rFonts w:ascii="Times New Roman" w:eastAsia="Times New Roman" w:hAnsi="Times New Roman" w:cs="Times New Roman"/>
                <w:b/>
                <w:color w:val="000000"/>
                <w:sz w:val="24"/>
                <w:szCs w:val="24"/>
                <w:lang w:eastAsia="ru-RU"/>
              </w:rPr>
            </w:pPr>
            <w:r w:rsidRPr="005E582D">
              <w:rPr>
                <w:rFonts w:ascii="Times New Roman" w:eastAsia="Times New Roman" w:hAnsi="Times New Roman" w:cs="Times New Roman"/>
                <w:b/>
                <w:color w:val="000000"/>
                <w:sz w:val="24"/>
                <w:szCs w:val="24"/>
                <w:lang w:eastAsia="ru-RU"/>
              </w:rPr>
              <w:t xml:space="preserve">            Мероприятие</w:t>
            </w:r>
          </w:p>
        </w:tc>
        <w:tc>
          <w:tcPr>
            <w:tcW w:w="2410" w:type="dxa"/>
          </w:tcPr>
          <w:p w:rsidR="00B61E12" w:rsidRPr="005E582D" w:rsidRDefault="00B61E12" w:rsidP="008C4E10">
            <w:pPr>
              <w:rPr>
                <w:rFonts w:ascii="Times New Roman" w:eastAsia="Times New Roman" w:hAnsi="Times New Roman" w:cs="Times New Roman"/>
                <w:b/>
                <w:color w:val="000000"/>
                <w:sz w:val="24"/>
                <w:szCs w:val="24"/>
                <w:lang w:eastAsia="ru-RU"/>
              </w:rPr>
            </w:pPr>
            <w:r w:rsidRPr="005E582D">
              <w:rPr>
                <w:rFonts w:ascii="Times New Roman" w:eastAsia="Times New Roman" w:hAnsi="Times New Roman" w:cs="Times New Roman"/>
                <w:b/>
                <w:color w:val="000000"/>
                <w:sz w:val="24"/>
                <w:szCs w:val="24"/>
                <w:lang w:eastAsia="ru-RU"/>
              </w:rPr>
              <w:t>Форма работы</w:t>
            </w:r>
          </w:p>
        </w:tc>
        <w:tc>
          <w:tcPr>
            <w:tcW w:w="1479" w:type="dxa"/>
          </w:tcPr>
          <w:p w:rsidR="00B61E12" w:rsidRPr="005E582D" w:rsidRDefault="00B61E12" w:rsidP="008C4E10">
            <w:pPr>
              <w:rPr>
                <w:rFonts w:ascii="Times New Roman" w:eastAsia="Times New Roman" w:hAnsi="Times New Roman" w:cs="Times New Roman"/>
                <w:b/>
                <w:color w:val="000000"/>
                <w:sz w:val="24"/>
                <w:szCs w:val="24"/>
                <w:lang w:eastAsia="ru-RU"/>
              </w:rPr>
            </w:pPr>
            <w:r w:rsidRPr="005E582D">
              <w:rPr>
                <w:rFonts w:ascii="Times New Roman" w:eastAsia="Times New Roman" w:hAnsi="Times New Roman" w:cs="Times New Roman"/>
                <w:b/>
                <w:color w:val="000000"/>
                <w:sz w:val="24"/>
                <w:szCs w:val="24"/>
                <w:lang w:eastAsia="ru-RU"/>
              </w:rPr>
              <w:t>Время проведения</w:t>
            </w:r>
          </w:p>
        </w:tc>
        <w:tc>
          <w:tcPr>
            <w:tcW w:w="1035" w:type="dxa"/>
            <w:gridSpan w:val="2"/>
          </w:tcPr>
          <w:p w:rsidR="00B61E12" w:rsidRPr="005E582D" w:rsidRDefault="00B61E12" w:rsidP="008C4E10">
            <w:pPr>
              <w:rPr>
                <w:rFonts w:ascii="Times New Roman" w:eastAsia="Times New Roman" w:hAnsi="Times New Roman" w:cs="Times New Roman"/>
                <w:b/>
                <w:color w:val="000000"/>
                <w:sz w:val="24"/>
                <w:szCs w:val="24"/>
                <w:lang w:eastAsia="ru-RU"/>
              </w:rPr>
            </w:pPr>
            <w:r w:rsidRPr="002F3FA8">
              <w:rPr>
                <w:rFonts w:ascii="Times New Roman" w:eastAsia="Calibri" w:hAnsi="Times New Roman" w:cs="Times New Roman"/>
                <w:b/>
                <w:sz w:val="24"/>
                <w:szCs w:val="24"/>
              </w:rPr>
              <w:t>Детская</w:t>
            </w:r>
          </w:p>
        </w:tc>
        <w:tc>
          <w:tcPr>
            <w:tcW w:w="1133" w:type="dxa"/>
          </w:tcPr>
          <w:p w:rsidR="00B61E12" w:rsidRPr="005E582D" w:rsidRDefault="00B61E12" w:rsidP="008C4E10">
            <w:pPr>
              <w:rPr>
                <w:rFonts w:ascii="Times New Roman" w:eastAsia="Times New Roman" w:hAnsi="Times New Roman" w:cs="Times New Roman"/>
                <w:b/>
                <w:color w:val="000000"/>
                <w:sz w:val="24"/>
                <w:szCs w:val="24"/>
                <w:lang w:eastAsia="ru-RU"/>
              </w:rPr>
            </w:pPr>
            <w:r w:rsidRPr="002F3FA8">
              <w:rPr>
                <w:rFonts w:ascii="Times New Roman" w:eastAsia="Calibri" w:hAnsi="Times New Roman" w:cs="Times New Roman"/>
                <w:b/>
                <w:sz w:val="24"/>
                <w:szCs w:val="24"/>
              </w:rPr>
              <w:t>Взрослая</w:t>
            </w:r>
          </w:p>
        </w:tc>
      </w:tr>
      <w:tr w:rsidR="00B61E12" w:rsidTr="00236EDE">
        <w:trPr>
          <w:jc w:val="center"/>
        </w:trPr>
        <w:tc>
          <w:tcPr>
            <w:tcW w:w="2830" w:type="dxa"/>
          </w:tcPr>
          <w:p w:rsidR="00B61E12" w:rsidRPr="005E582D" w:rsidRDefault="00B61E12" w:rsidP="008C4E10">
            <w:pPr>
              <w:rPr>
                <w:rFonts w:ascii="Times New Roman" w:eastAsia="Times New Roman" w:hAnsi="Times New Roman" w:cs="Times New Roman"/>
                <w:color w:val="000000"/>
                <w:sz w:val="24"/>
                <w:szCs w:val="24"/>
                <w:lang w:eastAsia="ru-RU"/>
              </w:rPr>
            </w:pPr>
            <w:r w:rsidRPr="005E582D">
              <w:rPr>
                <w:rFonts w:ascii="Times New Roman" w:eastAsia="Times New Roman" w:hAnsi="Times New Roman" w:cs="Times New Roman"/>
                <w:color w:val="000000"/>
                <w:sz w:val="24"/>
                <w:szCs w:val="24"/>
                <w:lang w:eastAsia="ru-RU"/>
              </w:rPr>
              <w:t>«Розы» из бисера</w:t>
            </w:r>
          </w:p>
        </w:tc>
        <w:tc>
          <w:tcPr>
            <w:tcW w:w="2410" w:type="dxa"/>
          </w:tcPr>
          <w:p w:rsidR="00B61E12" w:rsidRPr="005E582D" w:rsidRDefault="00B61E12" w:rsidP="008C4E10">
            <w:pPr>
              <w:rPr>
                <w:rFonts w:ascii="Times New Roman" w:eastAsia="Times New Roman" w:hAnsi="Times New Roman" w:cs="Times New Roman"/>
                <w:color w:val="000000"/>
                <w:sz w:val="24"/>
                <w:szCs w:val="24"/>
                <w:lang w:eastAsia="ru-RU"/>
              </w:rPr>
            </w:pPr>
            <w:r w:rsidRPr="005E582D">
              <w:rPr>
                <w:rFonts w:ascii="Times New Roman" w:eastAsia="Times New Roman" w:hAnsi="Times New Roman" w:cs="Times New Roman"/>
                <w:color w:val="000000"/>
                <w:sz w:val="24"/>
                <w:szCs w:val="24"/>
                <w:lang w:eastAsia="ru-RU"/>
              </w:rPr>
              <w:t xml:space="preserve">Беседа, демонстрация видео </w:t>
            </w:r>
            <w:proofErr w:type="gramStart"/>
            <w:r w:rsidRPr="005E582D">
              <w:rPr>
                <w:rFonts w:ascii="Times New Roman" w:eastAsia="Times New Roman" w:hAnsi="Times New Roman" w:cs="Times New Roman"/>
                <w:color w:val="000000"/>
                <w:sz w:val="24"/>
                <w:szCs w:val="24"/>
                <w:lang w:eastAsia="ru-RU"/>
              </w:rPr>
              <w:t>-у</w:t>
            </w:r>
            <w:proofErr w:type="gramEnd"/>
            <w:r w:rsidRPr="005E582D">
              <w:rPr>
                <w:rFonts w:ascii="Times New Roman" w:eastAsia="Times New Roman" w:hAnsi="Times New Roman" w:cs="Times New Roman"/>
                <w:color w:val="000000"/>
                <w:sz w:val="24"/>
                <w:szCs w:val="24"/>
                <w:lang w:eastAsia="ru-RU"/>
              </w:rPr>
              <w:t>рока</w:t>
            </w:r>
          </w:p>
        </w:tc>
        <w:tc>
          <w:tcPr>
            <w:tcW w:w="1479" w:type="dxa"/>
          </w:tcPr>
          <w:p w:rsidR="00B61E12" w:rsidRPr="005E582D" w:rsidRDefault="00B61E12" w:rsidP="008C4E10">
            <w:pPr>
              <w:rPr>
                <w:rFonts w:ascii="Times New Roman" w:eastAsia="Times New Roman" w:hAnsi="Times New Roman" w:cs="Times New Roman"/>
                <w:color w:val="000000"/>
                <w:sz w:val="24"/>
                <w:szCs w:val="24"/>
                <w:lang w:eastAsia="ru-RU"/>
              </w:rPr>
            </w:pPr>
            <w:r w:rsidRPr="005E582D">
              <w:rPr>
                <w:rFonts w:ascii="Times New Roman" w:eastAsia="Times New Roman" w:hAnsi="Times New Roman" w:cs="Times New Roman"/>
                <w:color w:val="000000"/>
                <w:sz w:val="24"/>
                <w:szCs w:val="24"/>
                <w:lang w:eastAsia="ru-RU"/>
              </w:rPr>
              <w:t>февраль</w:t>
            </w:r>
          </w:p>
        </w:tc>
        <w:tc>
          <w:tcPr>
            <w:tcW w:w="1035" w:type="dxa"/>
            <w:gridSpan w:val="2"/>
          </w:tcPr>
          <w:p w:rsidR="00B61E12" w:rsidRPr="005E582D" w:rsidRDefault="00B61E12" w:rsidP="008C4E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33" w:type="dxa"/>
          </w:tcPr>
          <w:p w:rsidR="00B61E12" w:rsidRPr="005E582D" w:rsidRDefault="00B61E12" w:rsidP="008C4E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B61E12" w:rsidTr="00236EDE">
        <w:trPr>
          <w:jc w:val="center"/>
        </w:trPr>
        <w:tc>
          <w:tcPr>
            <w:tcW w:w="2830" w:type="dxa"/>
          </w:tcPr>
          <w:p w:rsidR="00B61E12" w:rsidRPr="005E582D" w:rsidRDefault="00B61E12" w:rsidP="008C4E10">
            <w:pPr>
              <w:rPr>
                <w:rFonts w:ascii="Times New Roman" w:eastAsia="Times New Roman" w:hAnsi="Times New Roman" w:cs="Times New Roman"/>
                <w:color w:val="000000"/>
                <w:sz w:val="24"/>
                <w:szCs w:val="24"/>
                <w:lang w:eastAsia="ru-RU"/>
              </w:rPr>
            </w:pPr>
            <w:r w:rsidRPr="005E582D">
              <w:rPr>
                <w:rFonts w:ascii="Times New Roman" w:eastAsia="Times New Roman" w:hAnsi="Times New Roman" w:cs="Times New Roman"/>
                <w:color w:val="000000"/>
                <w:sz w:val="24"/>
                <w:szCs w:val="24"/>
                <w:lang w:eastAsia="ru-RU"/>
              </w:rPr>
              <w:t xml:space="preserve">«Цветок </w:t>
            </w:r>
            <w:proofErr w:type="spellStart"/>
            <w:r w:rsidRPr="005E582D">
              <w:rPr>
                <w:rFonts w:ascii="Times New Roman" w:eastAsia="Times New Roman" w:hAnsi="Times New Roman" w:cs="Times New Roman"/>
                <w:color w:val="000000"/>
                <w:sz w:val="24"/>
                <w:szCs w:val="24"/>
                <w:lang w:eastAsia="ru-RU"/>
              </w:rPr>
              <w:t>Сардаана</w:t>
            </w:r>
            <w:proofErr w:type="spellEnd"/>
            <w:r w:rsidRPr="005E582D">
              <w:rPr>
                <w:rFonts w:ascii="Times New Roman" w:eastAsia="Times New Roman" w:hAnsi="Times New Roman" w:cs="Times New Roman"/>
                <w:color w:val="000000"/>
                <w:sz w:val="24"/>
                <w:szCs w:val="24"/>
                <w:lang w:eastAsia="ru-RU"/>
              </w:rPr>
              <w:t>» из бисера</w:t>
            </w:r>
          </w:p>
        </w:tc>
        <w:tc>
          <w:tcPr>
            <w:tcW w:w="2410" w:type="dxa"/>
          </w:tcPr>
          <w:p w:rsidR="00B61E12" w:rsidRPr="005E582D" w:rsidRDefault="00B61E12" w:rsidP="008C4E10">
            <w:pPr>
              <w:rPr>
                <w:rFonts w:ascii="Times New Roman" w:eastAsia="Times New Roman" w:hAnsi="Times New Roman" w:cs="Times New Roman"/>
                <w:color w:val="000000"/>
                <w:sz w:val="24"/>
                <w:szCs w:val="24"/>
                <w:lang w:eastAsia="ru-RU"/>
              </w:rPr>
            </w:pPr>
            <w:r w:rsidRPr="005E582D">
              <w:rPr>
                <w:rFonts w:ascii="Times New Roman" w:eastAsia="Times New Roman" w:hAnsi="Times New Roman" w:cs="Times New Roman"/>
                <w:color w:val="000000"/>
                <w:sz w:val="24"/>
                <w:szCs w:val="24"/>
                <w:lang w:eastAsia="ru-RU"/>
              </w:rPr>
              <w:t xml:space="preserve">Беседа, демонстрация видео </w:t>
            </w:r>
            <w:proofErr w:type="gramStart"/>
            <w:r w:rsidRPr="005E582D">
              <w:rPr>
                <w:rFonts w:ascii="Times New Roman" w:eastAsia="Times New Roman" w:hAnsi="Times New Roman" w:cs="Times New Roman"/>
                <w:color w:val="000000"/>
                <w:sz w:val="24"/>
                <w:szCs w:val="24"/>
                <w:lang w:eastAsia="ru-RU"/>
              </w:rPr>
              <w:t>-у</w:t>
            </w:r>
            <w:proofErr w:type="gramEnd"/>
            <w:r w:rsidRPr="005E582D">
              <w:rPr>
                <w:rFonts w:ascii="Times New Roman" w:eastAsia="Times New Roman" w:hAnsi="Times New Roman" w:cs="Times New Roman"/>
                <w:color w:val="000000"/>
                <w:sz w:val="24"/>
                <w:szCs w:val="24"/>
                <w:lang w:eastAsia="ru-RU"/>
              </w:rPr>
              <w:t>рока</w:t>
            </w:r>
          </w:p>
        </w:tc>
        <w:tc>
          <w:tcPr>
            <w:tcW w:w="1479" w:type="dxa"/>
          </w:tcPr>
          <w:p w:rsidR="00B61E12" w:rsidRPr="005E582D" w:rsidRDefault="00B61E12" w:rsidP="008C4E10">
            <w:pPr>
              <w:rPr>
                <w:rFonts w:ascii="Times New Roman" w:eastAsia="Times New Roman" w:hAnsi="Times New Roman" w:cs="Times New Roman"/>
                <w:color w:val="000000"/>
                <w:sz w:val="24"/>
                <w:szCs w:val="24"/>
                <w:lang w:eastAsia="ru-RU"/>
              </w:rPr>
            </w:pPr>
            <w:r w:rsidRPr="005E582D">
              <w:rPr>
                <w:rFonts w:ascii="Times New Roman" w:eastAsia="Times New Roman" w:hAnsi="Times New Roman" w:cs="Times New Roman"/>
                <w:color w:val="000000"/>
                <w:sz w:val="24"/>
                <w:szCs w:val="24"/>
                <w:lang w:eastAsia="ru-RU"/>
              </w:rPr>
              <w:t>март</w:t>
            </w:r>
          </w:p>
        </w:tc>
        <w:tc>
          <w:tcPr>
            <w:tcW w:w="975" w:type="dxa"/>
          </w:tcPr>
          <w:p w:rsidR="00B61E12" w:rsidRPr="005E582D" w:rsidRDefault="00B61E12" w:rsidP="008C4E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93" w:type="dxa"/>
            <w:gridSpan w:val="2"/>
          </w:tcPr>
          <w:p w:rsidR="00B61E12" w:rsidRPr="005E582D" w:rsidRDefault="00B61E12" w:rsidP="008C4E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61E12" w:rsidTr="00236EDE">
        <w:trPr>
          <w:jc w:val="center"/>
        </w:trPr>
        <w:tc>
          <w:tcPr>
            <w:tcW w:w="2830" w:type="dxa"/>
          </w:tcPr>
          <w:p w:rsidR="00B61E12" w:rsidRPr="005E582D" w:rsidRDefault="00B61E12" w:rsidP="008C4E10">
            <w:pPr>
              <w:rPr>
                <w:rFonts w:ascii="Times New Roman" w:eastAsia="Times New Roman" w:hAnsi="Times New Roman" w:cs="Times New Roman"/>
                <w:color w:val="000000"/>
                <w:sz w:val="24"/>
                <w:szCs w:val="24"/>
                <w:lang w:eastAsia="ru-RU"/>
              </w:rPr>
            </w:pPr>
            <w:r w:rsidRPr="005E582D">
              <w:rPr>
                <w:rFonts w:ascii="Times New Roman" w:eastAsia="Times New Roman" w:hAnsi="Times New Roman" w:cs="Times New Roman"/>
                <w:color w:val="000000"/>
                <w:sz w:val="24"/>
                <w:szCs w:val="24"/>
                <w:lang w:eastAsia="ru-RU"/>
              </w:rPr>
              <w:t>«Ромашка» из бисера</w:t>
            </w:r>
          </w:p>
        </w:tc>
        <w:tc>
          <w:tcPr>
            <w:tcW w:w="2410" w:type="dxa"/>
          </w:tcPr>
          <w:p w:rsidR="00B61E12" w:rsidRPr="005E582D" w:rsidRDefault="00B61E12" w:rsidP="008C4E10">
            <w:pPr>
              <w:rPr>
                <w:rFonts w:ascii="Times New Roman" w:eastAsia="Times New Roman" w:hAnsi="Times New Roman" w:cs="Times New Roman"/>
                <w:color w:val="000000"/>
                <w:sz w:val="24"/>
                <w:szCs w:val="24"/>
                <w:lang w:eastAsia="ru-RU"/>
              </w:rPr>
            </w:pPr>
            <w:r w:rsidRPr="005E582D">
              <w:rPr>
                <w:rFonts w:ascii="Times New Roman" w:eastAsia="Times New Roman" w:hAnsi="Times New Roman" w:cs="Times New Roman"/>
                <w:color w:val="000000"/>
                <w:sz w:val="24"/>
                <w:szCs w:val="24"/>
                <w:lang w:eastAsia="ru-RU"/>
              </w:rPr>
              <w:t xml:space="preserve">Беседа, демонстрация видео </w:t>
            </w:r>
            <w:proofErr w:type="gramStart"/>
            <w:r w:rsidRPr="005E582D">
              <w:rPr>
                <w:rFonts w:ascii="Times New Roman" w:eastAsia="Times New Roman" w:hAnsi="Times New Roman" w:cs="Times New Roman"/>
                <w:color w:val="000000"/>
                <w:sz w:val="24"/>
                <w:szCs w:val="24"/>
                <w:lang w:eastAsia="ru-RU"/>
              </w:rPr>
              <w:t>-у</w:t>
            </w:r>
            <w:proofErr w:type="gramEnd"/>
            <w:r w:rsidRPr="005E582D">
              <w:rPr>
                <w:rFonts w:ascii="Times New Roman" w:eastAsia="Times New Roman" w:hAnsi="Times New Roman" w:cs="Times New Roman"/>
                <w:color w:val="000000"/>
                <w:sz w:val="24"/>
                <w:szCs w:val="24"/>
                <w:lang w:eastAsia="ru-RU"/>
              </w:rPr>
              <w:t>рока</w:t>
            </w:r>
          </w:p>
        </w:tc>
        <w:tc>
          <w:tcPr>
            <w:tcW w:w="1479" w:type="dxa"/>
          </w:tcPr>
          <w:p w:rsidR="00B61E12" w:rsidRPr="005E582D" w:rsidRDefault="00B61E12" w:rsidP="008C4E10">
            <w:pPr>
              <w:rPr>
                <w:rFonts w:ascii="Times New Roman" w:eastAsia="Times New Roman" w:hAnsi="Times New Roman" w:cs="Times New Roman"/>
                <w:color w:val="000000"/>
                <w:sz w:val="24"/>
                <w:szCs w:val="24"/>
                <w:lang w:eastAsia="ru-RU"/>
              </w:rPr>
            </w:pPr>
            <w:r w:rsidRPr="005E582D">
              <w:rPr>
                <w:rFonts w:ascii="Times New Roman" w:eastAsia="Times New Roman" w:hAnsi="Times New Roman" w:cs="Times New Roman"/>
                <w:color w:val="000000"/>
                <w:sz w:val="24"/>
                <w:szCs w:val="24"/>
                <w:lang w:eastAsia="ru-RU"/>
              </w:rPr>
              <w:t>апрель</w:t>
            </w:r>
          </w:p>
        </w:tc>
        <w:tc>
          <w:tcPr>
            <w:tcW w:w="975" w:type="dxa"/>
          </w:tcPr>
          <w:p w:rsidR="00B61E12" w:rsidRPr="005E582D" w:rsidRDefault="00B61E12" w:rsidP="008C4E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93" w:type="dxa"/>
            <w:gridSpan w:val="2"/>
          </w:tcPr>
          <w:p w:rsidR="00B61E12" w:rsidRPr="005E582D" w:rsidRDefault="00B61E12" w:rsidP="008C4E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61E12" w:rsidTr="00236EDE">
        <w:trPr>
          <w:jc w:val="center"/>
        </w:trPr>
        <w:tc>
          <w:tcPr>
            <w:tcW w:w="2830" w:type="dxa"/>
          </w:tcPr>
          <w:p w:rsidR="00B61E12" w:rsidRPr="00717ED4" w:rsidRDefault="00B61E12" w:rsidP="00717ED4">
            <w:pPr>
              <w:pStyle w:val="11"/>
              <w:keepNext/>
              <w:keepLines/>
              <w:shd w:val="clear" w:color="auto" w:fill="auto"/>
              <w:spacing w:before="0" w:after="185" w:line="240" w:lineRule="auto"/>
              <w:jc w:val="left"/>
              <w:rPr>
                <w:rFonts w:eastAsia="Calibri"/>
                <w:b w:val="0"/>
                <w:bCs w:val="0"/>
                <w:sz w:val="24"/>
                <w:szCs w:val="24"/>
              </w:rPr>
            </w:pPr>
            <w:r w:rsidRPr="005E582D">
              <w:rPr>
                <w:rFonts w:eastAsia="Calibri"/>
                <w:b w:val="0"/>
                <w:bCs w:val="0"/>
                <w:sz w:val="24"/>
                <w:szCs w:val="24"/>
              </w:rPr>
              <w:t>мастер-класс по теме: Плетение из газетных тр</w:t>
            </w:r>
            <w:r w:rsidR="00717ED4">
              <w:rPr>
                <w:rFonts w:eastAsia="Calibri"/>
                <w:b w:val="0"/>
                <w:bCs w:val="0"/>
                <w:sz w:val="24"/>
                <w:szCs w:val="24"/>
              </w:rPr>
              <w:t>убочек. Место проведения в ОСПДИ</w:t>
            </w:r>
          </w:p>
        </w:tc>
        <w:tc>
          <w:tcPr>
            <w:tcW w:w="2410" w:type="dxa"/>
          </w:tcPr>
          <w:p w:rsidR="00B61E12" w:rsidRPr="005E582D" w:rsidRDefault="00B61E12" w:rsidP="008C4E10">
            <w:pPr>
              <w:pStyle w:val="11"/>
              <w:keepNext/>
              <w:keepLines/>
              <w:shd w:val="clear" w:color="auto" w:fill="auto"/>
              <w:spacing w:before="0" w:after="185" w:line="240" w:lineRule="auto"/>
              <w:jc w:val="left"/>
              <w:rPr>
                <w:rFonts w:eastAsia="Calibri"/>
                <w:b w:val="0"/>
                <w:bCs w:val="0"/>
                <w:sz w:val="24"/>
                <w:szCs w:val="24"/>
              </w:rPr>
            </w:pPr>
            <w:r w:rsidRPr="005E582D">
              <w:rPr>
                <w:b w:val="0"/>
                <w:color w:val="000000"/>
                <w:sz w:val="24"/>
                <w:szCs w:val="24"/>
                <w:lang w:eastAsia="ru-RU"/>
              </w:rPr>
              <w:t>место</w:t>
            </w:r>
            <w:r w:rsidRPr="005E582D">
              <w:rPr>
                <w:rFonts w:eastAsia="Calibri"/>
                <w:b w:val="0"/>
                <w:bCs w:val="0"/>
                <w:sz w:val="24"/>
                <w:szCs w:val="24"/>
              </w:rPr>
              <w:t xml:space="preserve"> проведения в ОСПДИ</w:t>
            </w:r>
          </w:p>
          <w:p w:rsidR="00B61E12" w:rsidRPr="005E582D" w:rsidRDefault="00B61E12" w:rsidP="008C4E10">
            <w:pPr>
              <w:rPr>
                <w:rFonts w:ascii="Times New Roman" w:eastAsia="Times New Roman" w:hAnsi="Times New Roman" w:cs="Times New Roman"/>
                <w:color w:val="000000"/>
                <w:sz w:val="24"/>
                <w:szCs w:val="24"/>
                <w:lang w:eastAsia="ru-RU"/>
              </w:rPr>
            </w:pPr>
          </w:p>
        </w:tc>
        <w:tc>
          <w:tcPr>
            <w:tcW w:w="1479" w:type="dxa"/>
          </w:tcPr>
          <w:p w:rsidR="00B61E12" w:rsidRPr="005E582D" w:rsidRDefault="00B61E12" w:rsidP="008C4E10">
            <w:pPr>
              <w:rPr>
                <w:rFonts w:ascii="Times New Roman" w:eastAsia="Times New Roman" w:hAnsi="Times New Roman" w:cs="Times New Roman"/>
                <w:color w:val="000000"/>
                <w:sz w:val="24"/>
                <w:szCs w:val="24"/>
                <w:lang w:eastAsia="ru-RU"/>
              </w:rPr>
            </w:pPr>
            <w:r w:rsidRPr="005E582D">
              <w:rPr>
                <w:rFonts w:ascii="Times New Roman" w:eastAsia="Times New Roman" w:hAnsi="Times New Roman" w:cs="Times New Roman"/>
                <w:color w:val="000000"/>
                <w:sz w:val="24"/>
                <w:szCs w:val="24"/>
                <w:lang w:eastAsia="ru-RU"/>
              </w:rPr>
              <w:t>19.05.22</w:t>
            </w:r>
          </w:p>
        </w:tc>
        <w:tc>
          <w:tcPr>
            <w:tcW w:w="975" w:type="dxa"/>
          </w:tcPr>
          <w:p w:rsidR="00B61E12" w:rsidRPr="005E582D" w:rsidRDefault="00B61E12" w:rsidP="008C4E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93" w:type="dxa"/>
            <w:gridSpan w:val="2"/>
          </w:tcPr>
          <w:p w:rsidR="00B61E12" w:rsidRPr="005E582D" w:rsidRDefault="00B61E12" w:rsidP="008C4E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7C0783" w:rsidRDefault="007C0783" w:rsidP="00F8369A">
      <w:pPr>
        <w:shd w:val="clear" w:color="auto" w:fill="FFFFFF"/>
        <w:spacing w:after="0" w:line="240" w:lineRule="auto"/>
        <w:ind w:firstLine="709"/>
        <w:jc w:val="both"/>
        <w:rPr>
          <w:rFonts w:ascii="Times New Roman" w:hAnsi="Times New Roman" w:cs="Times New Roman"/>
          <w:sz w:val="24"/>
          <w:szCs w:val="24"/>
          <w:shd w:val="clear" w:color="auto" w:fill="FFFFFF"/>
        </w:rPr>
      </w:pPr>
    </w:p>
    <w:p w:rsidR="00F629B7" w:rsidRPr="00F629B7" w:rsidRDefault="00F629B7" w:rsidP="00F629B7">
      <w:pPr>
        <w:shd w:val="clear" w:color="auto" w:fill="FFFFFF"/>
        <w:spacing w:after="0" w:line="240" w:lineRule="auto"/>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shd w:val="clear" w:color="auto" w:fill="FFFFFF"/>
        </w:rPr>
        <w:lastRenderedPageBreak/>
        <w:tab/>
      </w:r>
      <w:r>
        <w:rPr>
          <w:rFonts w:ascii="Times New Roman" w:hAnsi="Times New Roman" w:cs="Times New Roman"/>
          <w:sz w:val="24"/>
          <w:szCs w:val="24"/>
          <w:u w:val="single"/>
          <w:shd w:val="clear" w:color="auto" w:fill="FFFFFF"/>
        </w:rPr>
        <w:t>Отделение выявления, профилактики социального сиротства, сопровождения семей с детьми</w:t>
      </w:r>
    </w:p>
    <w:p w:rsidR="00582E55" w:rsidRPr="00582E55" w:rsidRDefault="00582E55" w:rsidP="00582E55">
      <w:pPr>
        <w:widowControl w:val="0"/>
        <w:autoSpaceDE w:val="0"/>
        <w:autoSpaceDN w:val="0"/>
        <w:adjustRightInd w:val="0"/>
        <w:spacing w:after="0" w:line="240" w:lineRule="auto"/>
        <w:ind w:firstLine="567"/>
        <w:jc w:val="both"/>
        <w:rPr>
          <w:rStyle w:val="ad"/>
          <w:rFonts w:ascii="Times New Roman" w:hAnsi="Times New Roman" w:cs="Times New Roman"/>
          <w:i w:val="0"/>
          <w:sz w:val="24"/>
          <w:szCs w:val="24"/>
        </w:rPr>
      </w:pPr>
      <w:r w:rsidRPr="00582E55">
        <w:rPr>
          <w:rFonts w:ascii="Times New Roman" w:hAnsi="Times New Roman" w:cs="Times New Roman"/>
          <w:sz w:val="24"/>
          <w:szCs w:val="24"/>
        </w:rPr>
        <w:t xml:space="preserve">Проект «Преображение»  по </w:t>
      </w:r>
      <w:r w:rsidRPr="00582E55">
        <w:rPr>
          <w:rFonts w:ascii="Times New Roman" w:eastAsia="Times New Roman" w:hAnsi="Times New Roman" w:cs="Times New Roman"/>
          <w:sz w:val="24"/>
          <w:szCs w:val="24"/>
          <w:lang w:eastAsia="ru-RU"/>
        </w:rPr>
        <w:t xml:space="preserve">профилактике социальной </w:t>
      </w:r>
      <w:proofErr w:type="spellStart"/>
      <w:r w:rsidRPr="00582E55">
        <w:rPr>
          <w:rFonts w:ascii="Times New Roman" w:eastAsia="Times New Roman" w:hAnsi="Times New Roman" w:cs="Times New Roman"/>
          <w:sz w:val="24"/>
          <w:szCs w:val="24"/>
          <w:lang w:eastAsia="ru-RU"/>
        </w:rPr>
        <w:t>дезадаптации</w:t>
      </w:r>
      <w:proofErr w:type="spellEnd"/>
      <w:r w:rsidRPr="00582E55">
        <w:rPr>
          <w:rFonts w:ascii="Times New Roman" w:eastAsia="Times New Roman" w:hAnsi="Times New Roman" w:cs="Times New Roman"/>
          <w:sz w:val="24"/>
          <w:szCs w:val="24"/>
          <w:lang w:eastAsia="ru-RU"/>
        </w:rPr>
        <w:t xml:space="preserve"> родителей, злоупотребляющих алкоголем,  </w:t>
      </w:r>
      <w:r w:rsidRPr="00582E55">
        <w:rPr>
          <w:rFonts w:ascii="Times New Roman" w:hAnsi="Times New Roman" w:cs="Times New Roman"/>
          <w:sz w:val="24"/>
          <w:szCs w:val="24"/>
        </w:rPr>
        <w:t xml:space="preserve">путем организации социально-педагогической и медико-психологической реабилитации семьи. </w:t>
      </w:r>
      <w:r w:rsidRPr="00582E55">
        <w:rPr>
          <w:rStyle w:val="ad"/>
          <w:rFonts w:ascii="Times New Roman" w:hAnsi="Times New Roman" w:cs="Times New Roman"/>
          <w:i w:val="0"/>
          <w:sz w:val="24"/>
          <w:szCs w:val="24"/>
        </w:rPr>
        <w:t xml:space="preserve">В 2022 году администрацией МР «Вилюйский улус (район)» в рамках подпрограммы социально-экономического развития предварительно выделено 50 тысяч рублей на излечение от алкогольной зависимости граждан Вилюйского района. </w:t>
      </w:r>
    </w:p>
    <w:p w:rsidR="00582E55" w:rsidRPr="00582E55" w:rsidRDefault="00582E55" w:rsidP="00582E55">
      <w:pPr>
        <w:widowControl w:val="0"/>
        <w:autoSpaceDE w:val="0"/>
        <w:autoSpaceDN w:val="0"/>
        <w:adjustRightInd w:val="0"/>
        <w:spacing w:after="0" w:line="240" w:lineRule="auto"/>
        <w:ind w:firstLine="567"/>
        <w:jc w:val="both"/>
        <w:rPr>
          <w:rStyle w:val="ad"/>
          <w:rFonts w:ascii="Times New Roman" w:hAnsi="Times New Roman" w:cs="Times New Roman"/>
          <w:i w:val="0"/>
          <w:iCs w:val="0"/>
          <w:sz w:val="24"/>
          <w:szCs w:val="24"/>
        </w:rPr>
      </w:pPr>
      <w:r w:rsidRPr="00582E55">
        <w:rPr>
          <w:rStyle w:val="ad"/>
          <w:rFonts w:ascii="Times New Roman" w:hAnsi="Times New Roman" w:cs="Times New Roman"/>
          <w:i w:val="0"/>
          <w:sz w:val="24"/>
          <w:szCs w:val="24"/>
        </w:rPr>
        <w:t>В 1 полугодии 2022 года</w:t>
      </w:r>
      <w:r w:rsidRPr="00582E55">
        <w:t xml:space="preserve"> </w:t>
      </w:r>
      <w:r w:rsidRPr="00582E55">
        <w:rPr>
          <w:rStyle w:val="ad"/>
          <w:rFonts w:ascii="Times New Roman" w:hAnsi="Times New Roman" w:cs="Times New Roman"/>
          <w:i w:val="0"/>
          <w:sz w:val="24"/>
          <w:szCs w:val="24"/>
        </w:rPr>
        <w:t>оказано содействие в излечении от алкогольной зависимости родителей, прошли лечение 5 родителей: 4 женщины, 1 мужчина.</w:t>
      </w:r>
    </w:p>
    <w:p w:rsidR="00582E55" w:rsidRPr="00582E55" w:rsidRDefault="00582E55" w:rsidP="00582E55">
      <w:pPr>
        <w:spacing w:after="0" w:line="240" w:lineRule="auto"/>
        <w:ind w:firstLine="567"/>
        <w:contextualSpacing/>
        <w:jc w:val="both"/>
        <w:rPr>
          <w:rFonts w:ascii="Times New Roman" w:hAnsi="Times New Roman" w:cs="Times New Roman"/>
          <w:sz w:val="24"/>
          <w:szCs w:val="24"/>
        </w:rPr>
      </w:pPr>
      <w:r w:rsidRPr="00582E55">
        <w:rPr>
          <w:rFonts w:ascii="Times New Roman" w:hAnsi="Times New Roman" w:cs="Times New Roman"/>
          <w:sz w:val="24"/>
          <w:szCs w:val="24"/>
        </w:rPr>
        <w:t>3. Проект «Мой выбор» (психологическая реабилитация родителей, имеющих алкогольную зависимость)</w:t>
      </w:r>
    </w:p>
    <w:p w:rsidR="00582E55" w:rsidRPr="00582E55" w:rsidRDefault="00582E55" w:rsidP="00582E55">
      <w:pPr>
        <w:spacing w:after="0" w:line="240" w:lineRule="auto"/>
        <w:ind w:firstLine="567"/>
        <w:contextualSpacing/>
        <w:jc w:val="both"/>
        <w:rPr>
          <w:rFonts w:ascii="Times New Roman" w:hAnsi="Times New Roman" w:cs="Times New Roman"/>
          <w:sz w:val="24"/>
          <w:szCs w:val="24"/>
        </w:rPr>
      </w:pPr>
      <w:r w:rsidRPr="00582E55">
        <w:rPr>
          <w:rFonts w:ascii="Times New Roman" w:hAnsi="Times New Roman" w:cs="Times New Roman"/>
          <w:sz w:val="24"/>
          <w:szCs w:val="24"/>
        </w:rPr>
        <w:t xml:space="preserve">Проект имеет структуру, которая постепенно и комфортно подготавливает клиента к следующему шагу, к осознанию того, что можно получать удовольствие от </w:t>
      </w:r>
      <w:proofErr w:type="gramStart"/>
      <w:r w:rsidRPr="00582E55">
        <w:rPr>
          <w:rFonts w:ascii="Times New Roman" w:hAnsi="Times New Roman" w:cs="Times New Roman"/>
          <w:sz w:val="24"/>
          <w:szCs w:val="24"/>
        </w:rPr>
        <w:t>жизни</w:t>
      </w:r>
      <w:proofErr w:type="gramEnd"/>
      <w:r w:rsidRPr="00582E55">
        <w:rPr>
          <w:rFonts w:ascii="Times New Roman" w:hAnsi="Times New Roman" w:cs="Times New Roman"/>
          <w:sz w:val="24"/>
          <w:szCs w:val="24"/>
        </w:rPr>
        <w:t xml:space="preserve"> не прибегая к алкоголю. В ходе мероприятий, наряду с психологическими упражнениями проводятся диагностика психоэмоционального состояния (тест </w:t>
      </w:r>
      <w:proofErr w:type="spellStart"/>
      <w:r w:rsidRPr="00582E55">
        <w:rPr>
          <w:rFonts w:ascii="Times New Roman" w:hAnsi="Times New Roman" w:cs="Times New Roman"/>
          <w:sz w:val="24"/>
          <w:szCs w:val="24"/>
        </w:rPr>
        <w:t>Люшера</w:t>
      </w:r>
      <w:proofErr w:type="spellEnd"/>
      <w:r w:rsidRPr="00582E55">
        <w:rPr>
          <w:rFonts w:ascii="Times New Roman" w:hAnsi="Times New Roman" w:cs="Times New Roman"/>
          <w:sz w:val="24"/>
          <w:szCs w:val="24"/>
        </w:rPr>
        <w:t xml:space="preserve">), методика «Колесо баланса», просмотр  социальных видеороликов о вреде алкоголя, просмотр художественного  фильма,  использование метафорических карт или </w:t>
      </w:r>
      <w:proofErr w:type="spellStart"/>
      <w:r w:rsidRPr="00582E55">
        <w:rPr>
          <w:rFonts w:ascii="Times New Roman" w:hAnsi="Times New Roman" w:cs="Times New Roman"/>
          <w:sz w:val="24"/>
          <w:szCs w:val="24"/>
        </w:rPr>
        <w:t>нейрографики</w:t>
      </w:r>
      <w:proofErr w:type="spellEnd"/>
      <w:r w:rsidRPr="00582E55">
        <w:rPr>
          <w:rFonts w:ascii="Times New Roman" w:hAnsi="Times New Roman" w:cs="Times New Roman"/>
          <w:sz w:val="24"/>
          <w:szCs w:val="24"/>
        </w:rPr>
        <w:t>.</w:t>
      </w:r>
    </w:p>
    <w:p w:rsidR="00582E55" w:rsidRPr="00582E55" w:rsidRDefault="00582E55" w:rsidP="00582E55">
      <w:pPr>
        <w:spacing w:after="0" w:line="240" w:lineRule="auto"/>
        <w:ind w:firstLine="567"/>
        <w:contextualSpacing/>
        <w:jc w:val="both"/>
        <w:rPr>
          <w:rFonts w:ascii="Times New Roman" w:hAnsi="Times New Roman" w:cs="Times New Roman"/>
          <w:sz w:val="24"/>
          <w:szCs w:val="24"/>
        </w:rPr>
      </w:pPr>
      <w:r w:rsidRPr="00582E55">
        <w:rPr>
          <w:rFonts w:ascii="Times New Roman" w:hAnsi="Times New Roman" w:cs="Times New Roman"/>
          <w:sz w:val="24"/>
          <w:szCs w:val="24"/>
        </w:rPr>
        <w:t>В 1 полугодии 2022 года всего охвачено 5 родителей, у которых 8 детей.</w:t>
      </w:r>
    </w:p>
    <w:p w:rsidR="00BA4981" w:rsidRPr="00BA4981" w:rsidRDefault="00BA4981" w:rsidP="009242F5">
      <w:pPr>
        <w:widowControl w:val="0"/>
        <w:autoSpaceDE w:val="0"/>
        <w:autoSpaceDN w:val="0"/>
        <w:adjustRightInd w:val="0"/>
        <w:spacing w:after="0" w:line="240" w:lineRule="auto"/>
        <w:ind w:firstLine="567"/>
        <w:jc w:val="both"/>
        <w:rPr>
          <w:rFonts w:ascii="Times New Roman" w:hAnsi="Times New Roman" w:cs="Times New Roman"/>
          <w:sz w:val="24"/>
          <w:szCs w:val="24"/>
          <w:u w:val="single"/>
          <w:shd w:val="clear" w:color="auto" w:fill="FFFFFF"/>
        </w:rPr>
      </w:pPr>
      <w:r w:rsidRPr="00BA4981">
        <w:rPr>
          <w:rFonts w:ascii="Times New Roman" w:hAnsi="Times New Roman" w:cs="Times New Roman"/>
          <w:sz w:val="24"/>
          <w:szCs w:val="24"/>
          <w:u w:val="single"/>
          <w:shd w:val="clear" w:color="auto" w:fill="FFFFFF"/>
        </w:rPr>
        <w:t>Отделение социальной помощи детям-инвалидам и детям с ОВЗ.</w:t>
      </w:r>
    </w:p>
    <w:p w:rsidR="008A0788" w:rsidRPr="008A0788" w:rsidRDefault="008A0788" w:rsidP="008A0788">
      <w:pPr>
        <w:spacing w:after="0" w:line="240" w:lineRule="auto"/>
        <w:ind w:firstLine="708"/>
        <w:jc w:val="both"/>
        <w:rPr>
          <w:rFonts w:ascii="Times New Roman" w:eastAsia="Times New Roman" w:hAnsi="Times New Roman" w:cs="Times New Roman"/>
          <w:sz w:val="24"/>
          <w:szCs w:val="24"/>
        </w:rPr>
      </w:pPr>
      <w:r w:rsidRPr="008A0788">
        <w:rPr>
          <w:rFonts w:ascii="Times New Roman" w:eastAsia="Times New Roman" w:hAnsi="Times New Roman" w:cs="Times New Roman"/>
          <w:sz w:val="24"/>
          <w:szCs w:val="24"/>
        </w:rPr>
        <w:t>Проект «Школа родителя». Основная цель взаимодействия с родителями – активизация их ресурсов, обучение способам и приемам проведения коррекционных занятий с ребенком.</w:t>
      </w:r>
      <w:r w:rsidRPr="008A0788">
        <w:rPr>
          <w:rFonts w:ascii="Times New Roman" w:eastAsia="Times New Roman" w:hAnsi="Times New Roman" w:cs="Times New Roman"/>
          <w:sz w:val="24"/>
          <w:szCs w:val="24"/>
          <w:lang w:eastAsia="ru-RU"/>
        </w:rPr>
        <w:t xml:space="preserve"> Работа с родителями проводится в различных формах, </w:t>
      </w:r>
      <w:r w:rsidRPr="008A0788">
        <w:rPr>
          <w:rFonts w:ascii="Times New Roman" w:eastAsia="Times New Roman" w:hAnsi="Times New Roman" w:cs="Times New Roman"/>
          <w:sz w:val="24"/>
          <w:szCs w:val="24"/>
        </w:rPr>
        <w:t xml:space="preserve"> организуются индивидуальные консультации, беседы, обмен опытом, практикумы, мастер классы, совместные мероприятия, тренинги, родительские собрания с участием различных специалистов. По проекту «Школа родителя» ежеквартально организуется информационная площадка для родителей на проблемные темы, с привлечением различных специалистов. За отчетный период проведено 2 мероприятия с охватом 15 родителей, 6 специалистов различных учреждений. Затронуты темы: «Профилактика туберкулеза»,</w:t>
      </w:r>
      <w:r w:rsidRPr="008A0788">
        <w:rPr>
          <w:rFonts w:ascii="Times New Roman" w:eastAsia="Calibri" w:hAnsi="Times New Roman" w:cs="Times New Roman"/>
          <w:sz w:val="24"/>
          <w:szCs w:val="24"/>
        </w:rPr>
        <w:t xml:space="preserve"> </w:t>
      </w:r>
      <w:r w:rsidRPr="008A0788">
        <w:rPr>
          <w:rFonts w:ascii="Times New Roman" w:eastAsia="Calibri" w:hAnsi="Times New Roman" w:cs="Times New Roman"/>
          <w:sz w:val="24"/>
        </w:rPr>
        <w:t>«Профилактика неинфекционных заболеваний. Правильное питание», «Здоровье ребенка».</w:t>
      </w:r>
    </w:p>
    <w:p w:rsidR="008A0788" w:rsidRPr="008A0788" w:rsidRDefault="008A0788" w:rsidP="008A0788">
      <w:pPr>
        <w:spacing w:after="0" w:line="240" w:lineRule="auto"/>
        <w:ind w:firstLine="708"/>
        <w:jc w:val="both"/>
        <w:rPr>
          <w:rFonts w:ascii="Times New Roman" w:eastAsia="Times New Roman" w:hAnsi="Times New Roman" w:cs="Times New Roman"/>
          <w:sz w:val="24"/>
          <w:szCs w:val="24"/>
          <w:lang w:eastAsia="ru-RU"/>
        </w:rPr>
      </w:pPr>
      <w:r w:rsidRPr="008A0788">
        <w:rPr>
          <w:rFonts w:ascii="Times New Roman" w:eastAsia="Times New Roman" w:hAnsi="Times New Roman" w:cs="Times New Roman"/>
          <w:sz w:val="24"/>
          <w:szCs w:val="24"/>
          <w:lang w:eastAsia="ru-RU"/>
        </w:rPr>
        <w:t>Проект «Растишка»  направлен на оказание ранней комплексной психолого</w:t>
      </w:r>
      <w:r w:rsidRPr="008A0788">
        <w:rPr>
          <w:rFonts w:ascii="Times New Roman" w:eastAsia="Times New Roman" w:hAnsi="Times New Roman" w:cs="Times New Roman"/>
          <w:sz w:val="24"/>
          <w:szCs w:val="24"/>
          <w:lang w:eastAsia="ru-RU"/>
        </w:rPr>
        <w:softHyphen/>
        <w:t xml:space="preserve">-педагогической и </w:t>
      </w:r>
      <w:proofErr w:type="gramStart"/>
      <w:r w:rsidRPr="008A0788">
        <w:rPr>
          <w:rFonts w:ascii="Times New Roman" w:eastAsia="Times New Roman" w:hAnsi="Times New Roman" w:cs="Times New Roman"/>
          <w:sz w:val="24"/>
          <w:szCs w:val="24"/>
          <w:lang w:eastAsia="ru-RU"/>
        </w:rPr>
        <w:t>медико-социальной</w:t>
      </w:r>
      <w:proofErr w:type="gramEnd"/>
      <w:r w:rsidRPr="008A0788">
        <w:rPr>
          <w:rFonts w:ascii="Times New Roman" w:eastAsia="Times New Roman" w:hAnsi="Times New Roman" w:cs="Times New Roman"/>
          <w:sz w:val="24"/>
          <w:szCs w:val="24"/>
          <w:lang w:eastAsia="ru-RU"/>
        </w:rPr>
        <w:t xml:space="preserve"> поддержку и сопровождение семей, воспитывающих ребенка с ограниченными возможностями здоровья до 3-х лет. В проекте задействованы все специалисты отделения. </w:t>
      </w:r>
    </w:p>
    <w:p w:rsidR="008A0788" w:rsidRPr="008A0788" w:rsidRDefault="008A0788" w:rsidP="008A0788">
      <w:pPr>
        <w:spacing w:after="0" w:line="240" w:lineRule="auto"/>
        <w:ind w:firstLine="709"/>
        <w:jc w:val="both"/>
        <w:rPr>
          <w:rFonts w:ascii="Times New Roman" w:eastAsia="Times New Roman" w:hAnsi="Times New Roman" w:cs="Times New Roman"/>
          <w:sz w:val="24"/>
          <w:szCs w:val="24"/>
          <w:lang w:eastAsia="ru-RU"/>
        </w:rPr>
      </w:pPr>
      <w:r w:rsidRPr="008A0788">
        <w:rPr>
          <w:rFonts w:ascii="Times New Roman" w:eastAsia="Times New Roman" w:hAnsi="Times New Roman" w:cs="Times New Roman"/>
          <w:sz w:val="24"/>
          <w:szCs w:val="24"/>
          <w:lang w:eastAsia="ru-RU"/>
        </w:rPr>
        <w:t xml:space="preserve">За год по проекту «Растишка» было охвачено 10 детей (АППГ-10). Из них дети-инвалиды – 6(4), дети с ОВЗ – 4(6). Девочек – 3(3), мальчиков – 7(7).  Всего проведено индивидуальных консультаций -168, диагностических работ -3, социально-педагогических услуг-107. </w:t>
      </w:r>
    </w:p>
    <w:p w:rsidR="008A0788" w:rsidRPr="008A0788" w:rsidRDefault="008A0788" w:rsidP="008A0788">
      <w:pPr>
        <w:spacing w:after="0" w:line="240" w:lineRule="auto"/>
        <w:ind w:firstLine="708"/>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 xml:space="preserve">Проект «Дружная грядка» направлен на социализацию детей-инвалидов  и детей с ограниченными возможностями здоровья посредством трудового воспитания. Данный проект разработан совместно с общественной организацией «Совет отцов Вилюйского улуса». В декабре 2021 года приняли участие в </w:t>
      </w:r>
      <w:r w:rsidRPr="008A0788">
        <w:rPr>
          <w:rFonts w:ascii="Times New Roman" w:eastAsia="Calibri" w:hAnsi="Times New Roman" w:cs="Times New Roman"/>
          <w:bCs/>
          <w:sz w:val="24"/>
          <w:szCs w:val="24"/>
        </w:rPr>
        <w:t xml:space="preserve">городском конкурсе </w:t>
      </w:r>
      <w:r w:rsidRPr="008A0788">
        <w:rPr>
          <w:rFonts w:ascii="Times New Roman" w:eastAsia="Times New Roman" w:hAnsi="Times New Roman" w:cs="Times New Roman"/>
          <w:sz w:val="24"/>
          <w:szCs w:val="24"/>
          <w:lang w:eastAsia="ru-RU"/>
        </w:rPr>
        <w:t xml:space="preserve">социальных проектов и получили субсидию МО «Город Вилюйск» на сумму 60000,00 руб. </w:t>
      </w:r>
    </w:p>
    <w:p w:rsidR="008A0788" w:rsidRPr="008A0788" w:rsidRDefault="008A0788" w:rsidP="008A0788">
      <w:pPr>
        <w:shd w:val="clear" w:color="auto" w:fill="FFFFFF"/>
        <w:spacing w:after="0" w:line="240" w:lineRule="auto"/>
        <w:ind w:firstLine="709"/>
        <w:jc w:val="both"/>
        <w:rPr>
          <w:rFonts w:ascii="Times New Roman" w:eastAsia="Calibri" w:hAnsi="Times New Roman" w:cs="Times New Roman"/>
          <w:sz w:val="24"/>
          <w:szCs w:val="24"/>
          <w:shd w:val="clear" w:color="auto" w:fill="FFFFFF"/>
        </w:rPr>
      </w:pPr>
      <w:r w:rsidRPr="008A0788">
        <w:rPr>
          <w:rFonts w:ascii="Times New Roman" w:eastAsia="Times New Roman" w:hAnsi="Times New Roman" w:cs="Times New Roman"/>
          <w:sz w:val="24"/>
          <w:szCs w:val="24"/>
          <w:lang w:eastAsia="ru-RU"/>
        </w:rPr>
        <w:t xml:space="preserve">С 2022 года началась реализация проекта, на базе отделения создано небольшое тепличное хозяйство, </w:t>
      </w:r>
      <w:r w:rsidRPr="008A0788">
        <w:rPr>
          <w:rFonts w:ascii="Times New Roman" w:eastAsia="Calibri" w:hAnsi="Times New Roman" w:cs="Times New Roman"/>
          <w:sz w:val="24"/>
          <w:szCs w:val="24"/>
          <w:shd w:val="clear" w:color="auto" w:fill="FFFFFF"/>
        </w:rPr>
        <w:t>приобретены теплица, строительный материал для создания грядок, семена (перцы, помидоры, морковь, цветы и пр.) и необходимый инвентарь. Силами членов общественной организации, работников и родителей установлены каркасная теплица, грядки.</w:t>
      </w:r>
    </w:p>
    <w:p w:rsidR="008A0788" w:rsidRPr="008A0788" w:rsidRDefault="008A0788" w:rsidP="008A0788">
      <w:pPr>
        <w:shd w:val="clear" w:color="auto" w:fill="FFFFFF"/>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К работе тепличного хозяйства привлекаются воспитанники, проходящие социальную реабилитацию в отделении. С начала года ор</w:t>
      </w:r>
      <w:r w:rsidRPr="008A0788">
        <w:rPr>
          <w:rFonts w:ascii="Times New Roman" w:eastAsia="Calibri" w:hAnsi="Times New Roman" w:cs="Times New Roman"/>
          <w:sz w:val="24"/>
          <w:szCs w:val="24"/>
          <w:shd w:val="clear" w:color="auto" w:fill="FFFFFF"/>
        </w:rPr>
        <w:t xml:space="preserve">ганизованы теоретические, практические занятия  и мероприятия по выращиванию различных </w:t>
      </w:r>
      <w:proofErr w:type="gramStart"/>
      <w:r w:rsidRPr="008A0788">
        <w:rPr>
          <w:rFonts w:ascii="Times New Roman" w:eastAsia="Calibri" w:hAnsi="Times New Roman" w:cs="Times New Roman"/>
          <w:sz w:val="24"/>
          <w:szCs w:val="24"/>
          <w:shd w:val="clear" w:color="auto" w:fill="FFFFFF"/>
        </w:rPr>
        <w:t>плодово-овощных</w:t>
      </w:r>
      <w:proofErr w:type="gramEnd"/>
      <w:r w:rsidRPr="008A0788">
        <w:rPr>
          <w:rFonts w:ascii="Times New Roman" w:eastAsia="Calibri" w:hAnsi="Times New Roman" w:cs="Times New Roman"/>
          <w:sz w:val="24"/>
          <w:szCs w:val="24"/>
          <w:shd w:val="clear" w:color="auto" w:fill="FFFFFF"/>
        </w:rPr>
        <w:t xml:space="preserve"> и цветочных культур.</w:t>
      </w:r>
    </w:p>
    <w:p w:rsidR="008A0788" w:rsidRPr="008A0788" w:rsidRDefault="008A0788" w:rsidP="008A0788">
      <w:pPr>
        <w:shd w:val="clear" w:color="auto" w:fill="FFFFFF"/>
        <w:spacing w:after="0" w:line="240" w:lineRule="auto"/>
        <w:ind w:firstLine="709"/>
        <w:jc w:val="both"/>
        <w:rPr>
          <w:rFonts w:ascii="Times New Roman" w:eastAsia="Calibri" w:hAnsi="Times New Roman" w:cs="Times New Roman"/>
          <w:b/>
          <w:sz w:val="24"/>
          <w:szCs w:val="24"/>
        </w:rPr>
      </w:pPr>
      <w:r w:rsidRPr="008A0788">
        <w:rPr>
          <w:rFonts w:ascii="Times New Roman" w:eastAsia="Calibri" w:hAnsi="Times New Roman" w:cs="Times New Roman"/>
          <w:sz w:val="24"/>
          <w:szCs w:val="24"/>
          <w:shd w:val="clear" w:color="auto" w:fill="FFFFFF"/>
        </w:rPr>
        <w:t xml:space="preserve">В целях привития любви к своему городу, бережного отношения к окружающему организована работа по озеленению территории сквера сестры милосердия Кэт </w:t>
      </w:r>
      <w:proofErr w:type="spellStart"/>
      <w:r w:rsidRPr="008A0788">
        <w:rPr>
          <w:rFonts w:ascii="Times New Roman" w:eastAsia="Calibri" w:hAnsi="Times New Roman" w:cs="Times New Roman"/>
          <w:sz w:val="24"/>
          <w:szCs w:val="24"/>
          <w:shd w:val="clear" w:color="auto" w:fill="FFFFFF"/>
        </w:rPr>
        <w:t>Марсден</w:t>
      </w:r>
      <w:proofErr w:type="spellEnd"/>
      <w:r w:rsidRPr="008A0788">
        <w:rPr>
          <w:rFonts w:ascii="Times New Roman" w:eastAsia="Calibri" w:hAnsi="Times New Roman" w:cs="Times New Roman"/>
          <w:sz w:val="24"/>
          <w:szCs w:val="24"/>
          <w:shd w:val="clear" w:color="auto" w:fill="FFFFFF"/>
        </w:rPr>
        <w:t xml:space="preserve">. </w:t>
      </w:r>
    </w:p>
    <w:p w:rsidR="008A0788" w:rsidRPr="008A0788" w:rsidRDefault="008A0788" w:rsidP="004A141C">
      <w:pPr>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На базе отделения создана творческая мастерская «Надежда» с небольшим набором швейного и кухонного оборудования, где еженедельно проводятся творческие и кулинарные занятия. О</w:t>
      </w:r>
      <w:r w:rsidRPr="008A0788">
        <w:rPr>
          <w:rFonts w:ascii="Times New Roman" w:eastAsia="Times New Roman" w:hAnsi="Times New Roman" w:cs="Times New Roman"/>
          <w:sz w:val="24"/>
          <w:szCs w:val="24"/>
          <w:bdr w:val="none" w:sz="0" w:space="0" w:color="auto" w:frame="1"/>
          <w:lang w:eastAsia="ru-RU"/>
        </w:rPr>
        <w:t>рганизовано психолого-педагогическое сопровождение участников проекта. В первом полугодии проведено 12 мероприятий. Мастер классы: «Игольница», «Пасхальные яйца», «Модульное оригами»,  «Плетение из бумажной лозы», «</w:t>
      </w:r>
      <w:proofErr w:type="spellStart"/>
      <w:r w:rsidRPr="008A0788">
        <w:rPr>
          <w:rFonts w:ascii="Times New Roman" w:eastAsia="Times New Roman" w:hAnsi="Times New Roman" w:cs="Times New Roman"/>
          <w:sz w:val="24"/>
          <w:szCs w:val="24"/>
          <w:bdr w:val="none" w:sz="0" w:space="0" w:color="auto" w:frame="1"/>
          <w:lang w:eastAsia="ru-RU"/>
        </w:rPr>
        <w:t>Харысхал</w:t>
      </w:r>
      <w:proofErr w:type="spellEnd"/>
      <w:r w:rsidRPr="008A0788">
        <w:rPr>
          <w:rFonts w:ascii="Times New Roman" w:eastAsia="Times New Roman" w:hAnsi="Times New Roman" w:cs="Times New Roman"/>
          <w:sz w:val="24"/>
          <w:szCs w:val="24"/>
          <w:bdr w:val="none" w:sz="0" w:space="0" w:color="auto" w:frame="1"/>
          <w:lang w:eastAsia="ru-RU"/>
        </w:rPr>
        <w:t xml:space="preserve">», «Мыло своими </w:t>
      </w:r>
      <w:r w:rsidRPr="008A0788">
        <w:rPr>
          <w:rFonts w:ascii="Times New Roman" w:eastAsia="Times New Roman" w:hAnsi="Times New Roman" w:cs="Times New Roman"/>
          <w:sz w:val="24"/>
          <w:szCs w:val="24"/>
          <w:bdr w:val="none" w:sz="0" w:space="0" w:color="auto" w:frame="1"/>
          <w:lang w:eastAsia="ru-RU"/>
        </w:rPr>
        <w:lastRenderedPageBreak/>
        <w:t>руками», «Птички из пряжи», «Подкова». Кулинарные занятия: « Печем пончики», «Блины», «Домашние пельмени», «Мясной пирог».</w:t>
      </w:r>
      <w:r w:rsidRPr="008A0788">
        <w:rPr>
          <w:rFonts w:ascii="Times New Roman" w:eastAsia="Times New Roman" w:hAnsi="Times New Roman" w:cs="Times New Roman"/>
          <w:color w:val="000000"/>
          <w:sz w:val="28"/>
          <w:szCs w:val="28"/>
          <w:lang w:eastAsia="ru-RU"/>
        </w:rPr>
        <w:t xml:space="preserve"> </w:t>
      </w:r>
      <w:r w:rsidRPr="008A0788">
        <w:rPr>
          <w:rFonts w:ascii="Times New Roman" w:eastAsia="Times New Roman" w:hAnsi="Times New Roman" w:cs="Times New Roman"/>
          <w:color w:val="000000"/>
          <w:sz w:val="24"/>
          <w:szCs w:val="28"/>
          <w:lang w:eastAsia="ru-RU"/>
        </w:rPr>
        <w:t xml:space="preserve">Каждое творческое занятие планируется таким образом, чтобы в конце  ребенок видел положительный результат своей </w:t>
      </w:r>
      <w:r w:rsidRPr="008A0788">
        <w:rPr>
          <w:rFonts w:ascii="Times New Roman" w:eastAsia="Times New Roman" w:hAnsi="Times New Roman" w:cs="Times New Roman"/>
          <w:color w:val="000000"/>
          <w:sz w:val="24"/>
          <w:szCs w:val="24"/>
          <w:lang w:eastAsia="ru-RU"/>
        </w:rPr>
        <w:t>деятельности. Все п</w:t>
      </w:r>
      <w:r w:rsidRPr="008A0788">
        <w:rPr>
          <w:rFonts w:ascii="Times New Roman" w:eastAsia="Times New Roman" w:hAnsi="Times New Roman" w:cs="Times New Roman"/>
          <w:sz w:val="24"/>
          <w:szCs w:val="24"/>
          <w:lang w:eastAsia="ru-RU"/>
        </w:rPr>
        <w:t xml:space="preserve">оделки </w:t>
      </w:r>
      <w:r w:rsidRPr="008A0788">
        <w:rPr>
          <w:rFonts w:ascii="Times New Roman" w:eastAsia="Calibri" w:hAnsi="Times New Roman" w:cs="Times New Roman"/>
          <w:sz w:val="24"/>
          <w:szCs w:val="24"/>
          <w:shd w:val="clear" w:color="auto" w:fill="FFFFFF"/>
        </w:rPr>
        <w:t xml:space="preserve">имеют  практическое употребление в повседневной жизни.  </w:t>
      </w:r>
      <w:r w:rsidRPr="008A0788">
        <w:rPr>
          <w:rFonts w:ascii="Times New Roman" w:eastAsia="Times New Roman" w:hAnsi="Times New Roman" w:cs="Times New Roman"/>
          <w:sz w:val="24"/>
          <w:szCs w:val="24"/>
          <w:bdr w:val="none" w:sz="0" w:space="0" w:color="auto" w:frame="1"/>
          <w:lang w:eastAsia="ru-RU"/>
        </w:rPr>
        <w:t>В ходе занятий по кулинарии дети обучаются навыкам приготовления пищи, навыкам самообслуживания и самостоятельности, закрепляют культурно-гигиенические навыки, а также готовить к работе и убирать за собой своё рабочее место, учатся сервировать стол и украшать сделанные своими руками блюда. </w:t>
      </w:r>
      <w:r w:rsidRPr="008A0788">
        <w:rPr>
          <w:rFonts w:ascii="Times New Roman" w:eastAsia="Calibri" w:hAnsi="Times New Roman" w:cs="Times New Roman"/>
          <w:sz w:val="24"/>
          <w:szCs w:val="24"/>
        </w:rPr>
        <w:t>Организация работы мастерской, имеет огромное значение для социализации, развитии творческих способностей и  трудовых навыков детей.</w:t>
      </w:r>
    </w:p>
    <w:p w:rsidR="008A0788" w:rsidRPr="008A0788" w:rsidRDefault="008A0788" w:rsidP="008A0788">
      <w:pPr>
        <w:widowControl w:val="0"/>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Данный прое</w:t>
      </w:r>
      <w:proofErr w:type="gramStart"/>
      <w:r w:rsidRPr="008A0788">
        <w:rPr>
          <w:rFonts w:ascii="Times New Roman" w:eastAsia="Calibri" w:hAnsi="Times New Roman" w:cs="Times New Roman"/>
          <w:sz w:val="24"/>
          <w:szCs w:val="24"/>
        </w:rPr>
        <w:t>кт вкл</w:t>
      </w:r>
      <w:proofErr w:type="gramEnd"/>
      <w:r w:rsidRPr="008A0788">
        <w:rPr>
          <w:rFonts w:ascii="Times New Roman" w:eastAsia="Calibri" w:hAnsi="Times New Roman" w:cs="Times New Roman"/>
          <w:sz w:val="24"/>
          <w:szCs w:val="24"/>
        </w:rPr>
        <w:t>ючен в</w:t>
      </w:r>
      <w:r w:rsidRPr="008A0788">
        <w:rPr>
          <w:rFonts w:ascii="Times New Roman" w:eastAsia="Calibri" w:hAnsi="Times New Roman" w:cs="Times New Roman"/>
          <w:bCs/>
          <w:iCs/>
          <w:sz w:val="24"/>
          <w:szCs w:val="24"/>
        </w:rPr>
        <w:t xml:space="preserve"> подпрограмму «</w:t>
      </w:r>
      <w:proofErr w:type="spellStart"/>
      <w:r w:rsidR="008C4E10">
        <w:rPr>
          <w:rFonts w:ascii="Times New Roman" w:eastAsia="Calibri" w:hAnsi="Times New Roman" w:cs="Times New Roman"/>
          <w:bCs/>
          <w:iCs/>
          <w:sz w:val="24"/>
          <w:szCs w:val="24"/>
        </w:rPr>
        <w:t>Без</w:t>
      </w:r>
      <w:r w:rsidR="004A141C" w:rsidRPr="008A0788">
        <w:rPr>
          <w:rFonts w:ascii="Times New Roman" w:eastAsia="Calibri" w:hAnsi="Times New Roman" w:cs="Times New Roman"/>
          <w:bCs/>
          <w:iCs/>
          <w:sz w:val="24"/>
          <w:szCs w:val="24"/>
        </w:rPr>
        <w:t>барьерная</w:t>
      </w:r>
      <w:proofErr w:type="spellEnd"/>
      <w:r w:rsidRPr="008A0788">
        <w:rPr>
          <w:rFonts w:ascii="Times New Roman" w:eastAsia="Calibri" w:hAnsi="Times New Roman" w:cs="Times New Roman"/>
          <w:bCs/>
          <w:iCs/>
          <w:sz w:val="24"/>
          <w:szCs w:val="24"/>
        </w:rPr>
        <w:t xml:space="preserve"> среда жизнедеятельности инвалидов и других мобильных групп населения» муниципальной программы «Социальная поддержка семьи и отдельных категорий граждан» МР «Вилюйский улус (район). </w:t>
      </w:r>
      <w:r w:rsidRPr="008A0788">
        <w:rPr>
          <w:rFonts w:ascii="Times New Roman" w:eastAsia="Calibri" w:hAnsi="Times New Roman" w:cs="Times New Roman"/>
          <w:sz w:val="24"/>
          <w:szCs w:val="24"/>
        </w:rPr>
        <w:t>В этом году выделено финансирование в сумме 261638,00 руб. Приобретены расходные материалы для творческих и кулинарных занятий (27932,00), компьютерное оборудование (75493,00), инвентари и оборудования для оснащения мастерской (41785,00), оборудования для оснащения сенсорной комнаты (110428,00), издательские, полиграфические расходы (6000,00).</w:t>
      </w:r>
    </w:p>
    <w:p w:rsidR="008A0788" w:rsidRPr="008A0788" w:rsidRDefault="008A0788" w:rsidP="008A0788">
      <w:pPr>
        <w:widowControl w:val="0"/>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На базе отделения ежегодно реализуется  Проект Благотворительного Фонда поддержки детей – инвалидов и детей с ограниченными возможностями здоровья РС (Я) «</w:t>
      </w:r>
      <w:proofErr w:type="spellStart"/>
      <w:r w:rsidRPr="008A0788">
        <w:rPr>
          <w:rFonts w:ascii="Times New Roman" w:eastAsia="Calibri" w:hAnsi="Times New Roman" w:cs="Times New Roman"/>
          <w:sz w:val="24"/>
          <w:szCs w:val="24"/>
        </w:rPr>
        <w:t>Харысхал</w:t>
      </w:r>
      <w:proofErr w:type="spellEnd"/>
      <w:r w:rsidRPr="008A0788">
        <w:rPr>
          <w:rFonts w:ascii="Times New Roman" w:eastAsia="Calibri" w:hAnsi="Times New Roman" w:cs="Times New Roman"/>
          <w:sz w:val="24"/>
          <w:szCs w:val="24"/>
        </w:rPr>
        <w:t>» («Милосердие») г. Якутск «Семейная интегрированная школа «Ласточка». Данный проект был  разработан фондом в 2012 г. В Вилюйском улусе проводится с 2016 года, в формате семейного лагеря, в котором дети с инвалидностью проходят социальную реабилитацию вместе с родителями.</w:t>
      </w:r>
    </w:p>
    <w:p w:rsidR="008A0788" w:rsidRPr="008A0788" w:rsidRDefault="008A0788" w:rsidP="008A0788">
      <w:pPr>
        <w:spacing w:after="0" w:line="240" w:lineRule="auto"/>
        <w:ind w:firstLine="708"/>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 xml:space="preserve">Данный Проект реализуется в целях социальной поддержки семей воспитывающих детей с инвалидностью для обеспечения максимально возможного развития детей в условиях семейного воспитания, социализации, подготовки к самостоятельной жизни и интеграции в общество. </w:t>
      </w:r>
      <w:r w:rsidRPr="008A0788">
        <w:rPr>
          <w:rFonts w:ascii="Times New Roman" w:eastAsia="Times New Roman" w:hAnsi="Times New Roman" w:cs="Times New Roman"/>
          <w:kern w:val="24"/>
          <w:sz w:val="24"/>
          <w:szCs w:val="24"/>
        </w:rPr>
        <w:t>Основные н</w:t>
      </w:r>
      <w:r w:rsidRPr="008A0788">
        <w:rPr>
          <w:rFonts w:ascii="Times New Roman" w:eastAsia="Calibri" w:hAnsi="Times New Roman" w:cs="Times New Roman"/>
          <w:sz w:val="24"/>
          <w:szCs w:val="24"/>
        </w:rPr>
        <w:t xml:space="preserve">аправления работы: психолого-педагогическое, социально-оздоровительное.  </w:t>
      </w:r>
    </w:p>
    <w:p w:rsidR="008A0788" w:rsidRPr="008A0788" w:rsidRDefault="008A0788" w:rsidP="008A0788">
      <w:pPr>
        <w:widowControl w:val="0"/>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 xml:space="preserve">Благодаря </w:t>
      </w:r>
      <w:r w:rsidRPr="008A0788">
        <w:rPr>
          <w:rFonts w:ascii="Times New Roman" w:eastAsia="Calibri" w:hAnsi="Times New Roman" w:cs="Times New Roman"/>
          <w:bCs/>
          <w:iCs/>
          <w:sz w:val="24"/>
          <w:szCs w:val="24"/>
        </w:rPr>
        <w:t>финансированию МР «Вилюйский улус (район)  подпрограммы «</w:t>
      </w:r>
      <w:proofErr w:type="spellStart"/>
      <w:r w:rsidRPr="008A0788">
        <w:rPr>
          <w:rFonts w:ascii="Times New Roman" w:eastAsia="Calibri" w:hAnsi="Times New Roman" w:cs="Times New Roman"/>
          <w:bCs/>
          <w:iCs/>
          <w:sz w:val="24"/>
          <w:szCs w:val="24"/>
        </w:rPr>
        <w:t>Безбарьерная</w:t>
      </w:r>
      <w:proofErr w:type="spellEnd"/>
      <w:r w:rsidRPr="008A0788">
        <w:rPr>
          <w:rFonts w:ascii="Times New Roman" w:eastAsia="Calibri" w:hAnsi="Times New Roman" w:cs="Times New Roman"/>
          <w:bCs/>
          <w:iCs/>
          <w:sz w:val="24"/>
          <w:szCs w:val="24"/>
        </w:rPr>
        <w:t xml:space="preserve"> среда жизнедеятельности инвалидов и других мобильных групп населения» муниципальной программы «Социальная поддержка семьи и отдельных категорий граждан» данный проект успешно реализуются седьмой год. </w:t>
      </w:r>
      <w:r w:rsidRPr="008A0788">
        <w:rPr>
          <w:rFonts w:ascii="Times New Roman" w:eastAsia="Calibri" w:hAnsi="Times New Roman" w:cs="Times New Roman"/>
          <w:sz w:val="24"/>
          <w:szCs w:val="24"/>
        </w:rPr>
        <w:t>В этом году выделено финансирование в сумме 50000 руб.</w:t>
      </w:r>
    </w:p>
    <w:p w:rsidR="008A0788" w:rsidRPr="008A0788" w:rsidRDefault="008A0788" w:rsidP="008A0788">
      <w:pPr>
        <w:widowControl w:val="0"/>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 </w:t>
      </w:r>
      <w:r w:rsidR="00F022B3">
        <w:rPr>
          <w:rFonts w:ascii="Times New Roman" w:eastAsia="Calibri" w:hAnsi="Times New Roman" w:cs="Times New Roman"/>
          <w:sz w:val="24"/>
          <w:szCs w:val="24"/>
        </w:rPr>
        <w:t xml:space="preserve">В этом </w:t>
      </w:r>
      <w:r w:rsidRPr="008A0788">
        <w:rPr>
          <w:rFonts w:ascii="Times New Roman" w:eastAsia="Calibri" w:hAnsi="Times New Roman" w:cs="Times New Roman"/>
          <w:sz w:val="24"/>
          <w:szCs w:val="24"/>
        </w:rPr>
        <w:t xml:space="preserve">году принимали участие 7 семей: 2 семьи из города Вилюйска и 5 семей из наслегов </w:t>
      </w:r>
      <w:proofErr w:type="spellStart"/>
      <w:r w:rsidRPr="008A0788">
        <w:rPr>
          <w:rFonts w:ascii="Times New Roman" w:eastAsia="Calibri" w:hAnsi="Times New Roman" w:cs="Times New Roman"/>
          <w:sz w:val="24"/>
          <w:szCs w:val="24"/>
        </w:rPr>
        <w:t>Екюндю</w:t>
      </w:r>
      <w:proofErr w:type="spellEnd"/>
      <w:r w:rsidRPr="008A0788">
        <w:rPr>
          <w:rFonts w:ascii="Times New Roman" w:eastAsia="Calibri" w:hAnsi="Times New Roman" w:cs="Times New Roman"/>
          <w:sz w:val="24"/>
          <w:szCs w:val="24"/>
        </w:rPr>
        <w:t xml:space="preserve">, </w:t>
      </w:r>
      <w:proofErr w:type="spellStart"/>
      <w:r w:rsidRPr="008A0788">
        <w:rPr>
          <w:rFonts w:ascii="Times New Roman" w:eastAsia="Calibri" w:hAnsi="Times New Roman" w:cs="Times New Roman"/>
          <w:sz w:val="24"/>
          <w:szCs w:val="24"/>
        </w:rPr>
        <w:t>Чинекя</w:t>
      </w:r>
      <w:proofErr w:type="spellEnd"/>
      <w:r w:rsidRPr="008A0788">
        <w:rPr>
          <w:rFonts w:ascii="Times New Roman" w:eastAsia="Calibri" w:hAnsi="Times New Roman" w:cs="Times New Roman"/>
          <w:sz w:val="24"/>
          <w:szCs w:val="24"/>
        </w:rPr>
        <w:t xml:space="preserve">, Сосновка, </w:t>
      </w:r>
      <w:proofErr w:type="spellStart"/>
      <w:r w:rsidRPr="008A0788">
        <w:rPr>
          <w:rFonts w:ascii="Times New Roman" w:eastAsia="Calibri" w:hAnsi="Times New Roman" w:cs="Times New Roman"/>
          <w:sz w:val="24"/>
          <w:szCs w:val="24"/>
        </w:rPr>
        <w:t>Лекечен</w:t>
      </w:r>
      <w:proofErr w:type="spellEnd"/>
      <w:r w:rsidRPr="008A0788">
        <w:rPr>
          <w:rFonts w:ascii="Times New Roman" w:eastAsia="Calibri" w:hAnsi="Times New Roman" w:cs="Times New Roman"/>
          <w:sz w:val="24"/>
          <w:szCs w:val="24"/>
        </w:rPr>
        <w:t xml:space="preserve">.  Всего участников 18: 11 детей и 7 родителей, в </w:t>
      </w:r>
      <w:proofErr w:type="spellStart"/>
      <w:r w:rsidRPr="008A0788">
        <w:rPr>
          <w:rFonts w:ascii="Times New Roman" w:eastAsia="Calibri" w:hAnsi="Times New Roman" w:cs="Times New Roman"/>
          <w:sz w:val="24"/>
          <w:szCs w:val="24"/>
        </w:rPr>
        <w:t>т.ч</w:t>
      </w:r>
      <w:proofErr w:type="spellEnd"/>
      <w:r w:rsidRPr="008A0788">
        <w:rPr>
          <w:rFonts w:ascii="Times New Roman" w:eastAsia="Calibri" w:hAnsi="Times New Roman" w:cs="Times New Roman"/>
          <w:sz w:val="24"/>
          <w:szCs w:val="24"/>
        </w:rPr>
        <w:t xml:space="preserve">. 8 детей-инвалидов. </w:t>
      </w:r>
    </w:p>
    <w:p w:rsidR="008A0788" w:rsidRPr="008A0788" w:rsidRDefault="008A0788" w:rsidP="008A0788">
      <w:pPr>
        <w:widowControl w:val="0"/>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Смена длилась 5 дней. В режиме семейного лагеря было предусмотрено двухразовое питание (питание организовано ПО «</w:t>
      </w:r>
      <w:proofErr w:type="spellStart"/>
      <w:r w:rsidRPr="008A0788">
        <w:rPr>
          <w:rFonts w:ascii="Times New Roman" w:eastAsia="Calibri" w:hAnsi="Times New Roman" w:cs="Times New Roman"/>
          <w:sz w:val="24"/>
          <w:szCs w:val="24"/>
        </w:rPr>
        <w:t>Илгэ</w:t>
      </w:r>
      <w:proofErr w:type="spellEnd"/>
      <w:r w:rsidRPr="008A0788">
        <w:rPr>
          <w:rFonts w:ascii="Times New Roman" w:eastAsia="Calibri" w:hAnsi="Times New Roman" w:cs="Times New Roman"/>
          <w:sz w:val="24"/>
          <w:szCs w:val="24"/>
        </w:rPr>
        <w:t>» в кафе «</w:t>
      </w:r>
      <w:proofErr w:type="spellStart"/>
      <w:r w:rsidRPr="008A0788">
        <w:rPr>
          <w:rFonts w:ascii="Times New Roman" w:eastAsia="Calibri" w:hAnsi="Times New Roman" w:cs="Times New Roman"/>
          <w:sz w:val="24"/>
          <w:szCs w:val="24"/>
        </w:rPr>
        <w:t>Вилбургер</w:t>
      </w:r>
      <w:proofErr w:type="spellEnd"/>
      <w:r w:rsidRPr="008A0788">
        <w:rPr>
          <w:rFonts w:ascii="Times New Roman" w:eastAsia="Calibri" w:hAnsi="Times New Roman" w:cs="Times New Roman"/>
          <w:sz w:val="24"/>
          <w:szCs w:val="24"/>
        </w:rPr>
        <w:t xml:space="preserve">»), оздоровительные, творческие и социокультурные мероприятия. Лагерная смена началась с ознакомления планом работы, проведения инструктажей по охране труда и технике безопасности. Программа каждого дня была насыщенной, интересной и полезной. </w:t>
      </w:r>
    </w:p>
    <w:p w:rsidR="00987749" w:rsidRPr="00670D32" w:rsidRDefault="00856D72" w:rsidP="00336C03">
      <w:pPr>
        <w:pStyle w:val="msonormalbullet3gif"/>
        <w:tabs>
          <w:tab w:val="left" w:pos="0"/>
        </w:tabs>
        <w:spacing w:before="0" w:beforeAutospacing="0" w:after="0" w:afterAutospacing="0"/>
        <w:contextualSpacing/>
        <w:jc w:val="both"/>
        <w:rPr>
          <w:b/>
          <w:bCs/>
        </w:rPr>
      </w:pPr>
      <w:r>
        <w:rPr>
          <w:rFonts w:eastAsiaTheme="minorHAnsi"/>
          <w:color w:val="000000"/>
          <w:lang w:eastAsia="en-US"/>
        </w:rPr>
        <w:tab/>
      </w:r>
      <w:r w:rsidR="001A0FE3" w:rsidRPr="00670D32">
        <w:rPr>
          <w:b/>
          <w:bCs/>
        </w:rPr>
        <w:t>3.</w:t>
      </w:r>
      <w:r w:rsidR="00987749" w:rsidRPr="00670D32">
        <w:rPr>
          <w:b/>
          <w:bCs/>
        </w:rPr>
        <w:t>3. Информационное обеспечение деятельности.</w:t>
      </w:r>
      <w:r w:rsidR="00C97A44" w:rsidRPr="00670D32">
        <w:rPr>
          <w:b/>
          <w:bCs/>
        </w:rPr>
        <w:t xml:space="preserve"> </w:t>
      </w:r>
      <w:r w:rsidR="0051600D" w:rsidRPr="00670D32">
        <w:rPr>
          <w:b/>
          <w:bCs/>
        </w:rPr>
        <w:t xml:space="preserve"> </w:t>
      </w:r>
      <w:r w:rsidR="00987749" w:rsidRPr="00670D32">
        <w:rPr>
          <w:b/>
          <w:bCs/>
        </w:rPr>
        <w:t xml:space="preserve"> </w:t>
      </w:r>
    </w:p>
    <w:p w:rsidR="00336C03" w:rsidRDefault="006B7823" w:rsidP="00336C03">
      <w:pPr>
        <w:spacing w:after="0" w:line="240" w:lineRule="auto"/>
        <w:ind w:firstLine="708"/>
        <w:jc w:val="both"/>
        <w:rPr>
          <w:rFonts w:ascii="Times New Roman" w:eastAsia="Times New Roman" w:hAnsi="Times New Roman" w:cs="Times New Roman"/>
          <w:sz w:val="24"/>
          <w:szCs w:val="24"/>
          <w:lang w:eastAsia="ru-RU"/>
        </w:rPr>
      </w:pPr>
      <w:r w:rsidRPr="006B7823">
        <w:rPr>
          <w:rFonts w:ascii="Times New Roman" w:hAnsi="Times New Roman" w:cs="Times New Roman"/>
          <w:bCs/>
          <w:sz w:val="24"/>
          <w:szCs w:val="24"/>
        </w:rPr>
        <w:t>В целях повышения уро</w:t>
      </w:r>
      <w:r w:rsidR="00FF43FE">
        <w:rPr>
          <w:rFonts w:ascii="Times New Roman" w:hAnsi="Times New Roman" w:cs="Times New Roman"/>
          <w:bCs/>
          <w:sz w:val="24"/>
          <w:szCs w:val="24"/>
        </w:rPr>
        <w:t>вня информированности населения у</w:t>
      </w:r>
      <w:r w:rsidR="00670D32">
        <w:rPr>
          <w:rFonts w:ascii="Times New Roman" w:eastAsia="Calibri" w:hAnsi="Times New Roman" w:cs="Times New Roman"/>
          <w:sz w:val="24"/>
        </w:rPr>
        <w:t xml:space="preserve">чреждением </w:t>
      </w:r>
      <w:r w:rsidR="00336C03" w:rsidRPr="00336C03">
        <w:rPr>
          <w:rFonts w:ascii="Times New Roman" w:eastAsia="Calibri" w:hAnsi="Times New Roman" w:cs="Times New Roman"/>
          <w:sz w:val="24"/>
        </w:rPr>
        <w:t>ведется активная информационная деятельность, направленная на популяризацию социальных услуг через СМИ, в том числе через социальные сети (</w:t>
      </w:r>
      <w:proofErr w:type="spellStart"/>
      <w:r w:rsidR="00336C03" w:rsidRPr="00336C03">
        <w:rPr>
          <w:rFonts w:ascii="Times New Roman" w:eastAsia="Calibri" w:hAnsi="Times New Roman" w:cs="Times New Roman"/>
          <w:sz w:val="24"/>
        </w:rPr>
        <w:t>Инстаграм</w:t>
      </w:r>
      <w:proofErr w:type="spellEnd"/>
      <w:r w:rsidR="00336C03" w:rsidRPr="00336C03">
        <w:rPr>
          <w:rFonts w:ascii="Times New Roman" w:eastAsia="Calibri" w:hAnsi="Times New Roman" w:cs="Times New Roman"/>
          <w:sz w:val="24"/>
        </w:rPr>
        <w:t xml:space="preserve">, </w:t>
      </w:r>
      <w:proofErr w:type="spellStart"/>
      <w:r w:rsidR="00336C03" w:rsidRPr="00336C03">
        <w:rPr>
          <w:rFonts w:ascii="Times New Roman" w:eastAsia="Calibri" w:hAnsi="Times New Roman" w:cs="Times New Roman"/>
          <w:sz w:val="24"/>
        </w:rPr>
        <w:t>ватсап</w:t>
      </w:r>
      <w:proofErr w:type="spellEnd"/>
      <w:r w:rsidR="00336C03" w:rsidRPr="00336C03">
        <w:rPr>
          <w:rFonts w:ascii="Times New Roman" w:eastAsia="Calibri" w:hAnsi="Times New Roman" w:cs="Times New Roman"/>
          <w:sz w:val="24"/>
        </w:rPr>
        <w:t>, зум</w:t>
      </w:r>
      <w:r w:rsidR="008E5AFA">
        <w:rPr>
          <w:rFonts w:ascii="Times New Roman" w:eastAsia="Calibri" w:hAnsi="Times New Roman" w:cs="Times New Roman"/>
          <w:sz w:val="24"/>
        </w:rPr>
        <w:t>, телеграмм</w:t>
      </w:r>
      <w:r w:rsidR="00336C03" w:rsidRPr="00336C03">
        <w:rPr>
          <w:rFonts w:ascii="Times New Roman" w:eastAsia="Calibri" w:hAnsi="Times New Roman" w:cs="Times New Roman"/>
          <w:sz w:val="24"/>
        </w:rPr>
        <w:t xml:space="preserve">). </w:t>
      </w:r>
      <w:r w:rsidR="00FF43FE">
        <w:rPr>
          <w:rFonts w:ascii="Times New Roman" w:eastAsia="Calibri" w:hAnsi="Times New Roman" w:cs="Times New Roman"/>
          <w:sz w:val="24"/>
        </w:rPr>
        <w:t xml:space="preserve">Для получателей, клиентов в целях ознакомления с деятельностью учреждения, перечнем предоставляемых социальных услуг в каждом отделении </w:t>
      </w:r>
      <w:r w:rsidR="00336C03" w:rsidRPr="00336C03">
        <w:rPr>
          <w:rFonts w:ascii="Times New Roman" w:eastAsia="Calibri" w:hAnsi="Times New Roman" w:cs="Times New Roman"/>
          <w:sz w:val="24"/>
          <w:szCs w:val="24"/>
        </w:rPr>
        <w:t>имеется информационный стенд, разработаны информационные буклеты, на платформе ЗУМ</w:t>
      </w:r>
      <w:r w:rsidR="00257944">
        <w:rPr>
          <w:rFonts w:ascii="Times New Roman" w:eastAsia="Calibri" w:hAnsi="Times New Roman" w:cs="Times New Roman"/>
          <w:sz w:val="24"/>
          <w:szCs w:val="24"/>
        </w:rPr>
        <w:t xml:space="preserve"> по плану </w:t>
      </w:r>
      <w:r w:rsidR="00336C03" w:rsidRPr="00336C03">
        <w:rPr>
          <w:rFonts w:ascii="Times New Roman" w:eastAsia="Calibri" w:hAnsi="Times New Roman" w:cs="Times New Roman"/>
          <w:sz w:val="24"/>
          <w:szCs w:val="24"/>
        </w:rPr>
        <w:t>организованы социальны</w:t>
      </w:r>
      <w:r w:rsidR="00257944">
        <w:rPr>
          <w:rFonts w:ascii="Times New Roman" w:eastAsia="Calibri" w:hAnsi="Times New Roman" w:cs="Times New Roman"/>
          <w:sz w:val="24"/>
          <w:szCs w:val="24"/>
        </w:rPr>
        <w:t>е</w:t>
      </w:r>
      <w:r w:rsidR="00336C03" w:rsidRPr="00336C03">
        <w:rPr>
          <w:rFonts w:ascii="Times New Roman" w:eastAsia="Calibri" w:hAnsi="Times New Roman" w:cs="Times New Roman"/>
          <w:sz w:val="24"/>
          <w:szCs w:val="24"/>
        </w:rPr>
        <w:t xml:space="preserve"> десант</w:t>
      </w:r>
      <w:r w:rsidR="00257944">
        <w:rPr>
          <w:rFonts w:ascii="Times New Roman" w:eastAsia="Calibri" w:hAnsi="Times New Roman" w:cs="Times New Roman"/>
          <w:sz w:val="24"/>
          <w:szCs w:val="24"/>
        </w:rPr>
        <w:t>ы</w:t>
      </w:r>
      <w:r w:rsidR="00336C03" w:rsidRPr="00336C03">
        <w:rPr>
          <w:rFonts w:ascii="Times New Roman" w:eastAsia="Calibri" w:hAnsi="Times New Roman" w:cs="Times New Roman"/>
          <w:sz w:val="24"/>
          <w:szCs w:val="24"/>
        </w:rPr>
        <w:t xml:space="preserve">. </w:t>
      </w:r>
      <w:r w:rsidR="00336C03" w:rsidRPr="00336C03">
        <w:rPr>
          <w:rFonts w:ascii="Times New Roman" w:eastAsia="Times New Roman" w:hAnsi="Times New Roman" w:cs="Times New Roman"/>
          <w:sz w:val="24"/>
          <w:szCs w:val="24"/>
          <w:lang w:eastAsia="ru-RU"/>
        </w:rPr>
        <w:t xml:space="preserve">На </w:t>
      </w:r>
      <w:proofErr w:type="spellStart"/>
      <w:r w:rsidR="00336C03" w:rsidRPr="00336C03">
        <w:rPr>
          <w:rFonts w:ascii="Times New Roman" w:eastAsia="Times New Roman" w:hAnsi="Times New Roman" w:cs="Times New Roman"/>
          <w:sz w:val="24"/>
          <w:szCs w:val="24"/>
          <w:lang w:eastAsia="ru-RU"/>
        </w:rPr>
        <w:t>Инстаграм</w:t>
      </w:r>
      <w:proofErr w:type="spellEnd"/>
      <w:r w:rsidR="00336C03" w:rsidRPr="00336C03">
        <w:rPr>
          <w:rFonts w:ascii="Times New Roman" w:eastAsia="Times New Roman" w:hAnsi="Times New Roman" w:cs="Times New Roman"/>
          <w:sz w:val="24"/>
          <w:szCs w:val="24"/>
          <w:lang w:eastAsia="ru-RU"/>
        </w:rPr>
        <w:t xml:space="preserve"> странице</w:t>
      </w:r>
      <w:r w:rsidR="008E5AFA">
        <w:rPr>
          <w:rFonts w:ascii="Times New Roman" w:eastAsia="Times New Roman" w:hAnsi="Times New Roman" w:cs="Times New Roman"/>
          <w:sz w:val="24"/>
          <w:szCs w:val="24"/>
          <w:lang w:eastAsia="ru-RU"/>
        </w:rPr>
        <w:t>, потом на странице Телеграмм</w:t>
      </w:r>
      <w:r w:rsidR="00336C03" w:rsidRPr="00336C03">
        <w:rPr>
          <w:rFonts w:ascii="Times New Roman" w:eastAsia="Times New Roman" w:hAnsi="Times New Roman" w:cs="Times New Roman"/>
          <w:sz w:val="24"/>
          <w:szCs w:val="24"/>
          <w:lang w:eastAsia="ru-RU"/>
        </w:rPr>
        <w:t xml:space="preserve"> учреждения систематически освещается деятельность,</w:t>
      </w:r>
      <w:r w:rsidR="00FF43FE">
        <w:rPr>
          <w:rFonts w:ascii="Times New Roman" w:eastAsia="Times New Roman" w:hAnsi="Times New Roman" w:cs="Times New Roman"/>
          <w:sz w:val="24"/>
          <w:szCs w:val="24"/>
          <w:lang w:eastAsia="ru-RU"/>
        </w:rPr>
        <w:t xml:space="preserve"> даются рекомендации для родителей, несовершеннолетних</w:t>
      </w:r>
      <w:r w:rsidR="009E3038">
        <w:rPr>
          <w:rFonts w:ascii="Times New Roman" w:eastAsia="Times New Roman" w:hAnsi="Times New Roman" w:cs="Times New Roman"/>
          <w:sz w:val="24"/>
          <w:szCs w:val="24"/>
          <w:lang w:eastAsia="ru-RU"/>
        </w:rPr>
        <w:t xml:space="preserve">, за отчетный период </w:t>
      </w:r>
      <w:r w:rsidR="00336C03" w:rsidRPr="00336C03">
        <w:rPr>
          <w:rFonts w:ascii="Times New Roman" w:eastAsia="Times New Roman" w:hAnsi="Times New Roman" w:cs="Times New Roman"/>
          <w:sz w:val="24"/>
          <w:szCs w:val="24"/>
          <w:lang w:eastAsia="ru-RU"/>
        </w:rPr>
        <w:t xml:space="preserve">всего опубликовано информаций </w:t>
      </w:r>
      <w:r w:rsidR="00336C03" w:rsidRPr="00891653">
        <w:rPr>
          <w:rFonts w:ascii="Times New Roman" w:eastAsia="Times New Roman" w:hAnsi="Times New Roman" w:cs="Times New Roman"/>
          <w:sz w:val="24"/>
          <w:szCs w:val="24"/>
          <w:lang w:eastAsia="ru-RU"/>
        </w:rPr>
        <w:t xml:space="preserve">– </w:t>
      </w:r>
      <w:r w:rsidR="00C445C9">
        <w:rPr>
          <w:rFonts w:ascii="Times New Roman" w:eastAsia="Times New Roman" w:hAnsi="Times New Roman" w:cs="Times New Roman"/>
          <w:sz w:val="24"/>
          <w:szCs w:val="24"/>
          <w:lang w:eastAsia="ru-RU"/>
        </w:rPr>
        <w:t>56</w:t>
      </w:r>
      <w:r w:rsidR="009E3038" w:rsidRPr="008C4E10">
        <w:rPr>
          <w:rFonts w:ascii="Times New Roman" w:eastAsia="Times New Roman" w:hAnsi="Times New Roman" w:cs="Times New Roman"/>
          <w:color w:val="FF0000"/>
          <w:sz w:val="24"/>
          <w:szCs w:val="24"/>
          <w:lang w:eastAsia="ru-RU"/>
        </w:rPr>
        <w:t>,</w:t>
      </w:r>
      <w:r w:rsidR="009E3038" w:rsidRPr="00891653">
        <w:rPr>
          <w:rFonts w:ascii="Times New Roman" w:eastAsia="Times New Roman" w:hAnsi="Times New Roman" w:cs="Times New Roman"/>
          <w:sz w:val="24"/>
          <w:szCs w:val="24"/>
          <w:lang w:eastAsia="ru-RU"/>
        </w:rPr>
        <w:t xml:space="preserve"> в местной</w:t>
      </w:r>
      <w:r w:rsidR="009E3038">
        <w:rPr>
          <w:rFonts w:ascii="Times New Roman" w:eastAsia="Times New Roman" w:hAnsi="Times New Roman" w:cs="Times New Roman"/>
          <w:sz w:val="24"/>
          <w:szCs w:val="24"/>
          <w:lang w:eastAsia="ru-RU"/>
        </w:rPr>
        <w:t xml:space="preserve"> газете «</w:t>
      </w:r>
      <w:proofErr w:type="spellStart"/>
      <w:r w:rsidR="009E3038">
        <w:rPr>
          <w:rFonts w:ascii="Times New Roman" w:eastAsia="Times New Roman" w:hAnsi="Times New Roman" w:cs="Times New Roman"/>
          <w:sz w:val="24"/>
          <w:szCs w:val="24"/>
          <w:lang w:eastAsia="ru-RU"/>
        </w:rPr>
        <w:t>Олох</w:t>
      </w:r>
      <w:proofErr w:type="spellEnd"/>
      <w:r w:rsidR="009E3038">
        <w:rPr>
          <w:rFonts w:ascii="Times New Roman" w:eastAsia="Times New Roman" w:hAnsi="Times New Roman" w:cs="Times New Roman"/>
          <w:sz w:val="24"/>
          <w:szCs w:val="24"/>
          <w:lang w:eastAsia="ru-RU"/>
        </w:rPr>
        <w:t xml:space="preserve"> </w:t>
      </w:r>
      <w:proofErr w:type="spellStart"/>
      <w:r w:rsidR="009E3038">
        <w:rPr>
          <w:rFonts w:ascii="Times New Roman" w:eastAsia="Times New Roman" w:hAnsi="Times New Roman" w:cs="Times New Roman"/>
          <w:sz w:val="24"/>
          <w:szCs w:val="24"/>
          <w:lang w:eastAsia="ru-RU"/>
        </w:rPr>
        <w:t>суола</w:t>
      </w:r>
      <w:proofErr w:type="spellEnd"/>
      <w:r w:rsidR="009E3038">
        <w:rPr>
          <w:rFonts w:ascii="Times New Roman" w:eastAsia="Times New Roman" w:hAnsi="Times New Roman" w:cs="Times New Roman"/>
          <w:sz w:val="24"/>
          <w:szCs w:val="24"/>
          <w:lang w:eastAsia="ru-RU"/>
        </w:rPr>
        <w:t xml:space="preserve">» - </w:t>
      </w:r>
      <w:r w:rsidR="004E15F6">
        <w:rPr>
          <w:rFonts w:ascii="Times New Roman" w:eastAsia="Times New Roman" w:hAnsi="Times New Roman" w:cs="Times New Roman"/>
          <w:sz w:val="24"/>
          <w:szCs w:val="24"/>
          <w:lang w:eastAsia="ru-RU"/>
        </w:rPr>
        <w:t>3</w:t>
      </w:r>
      <w:r w:rsidR="00D17393">
        <w:rPr>
          <w:rFonts w:ascii="Times New Roman" w:eastAsia="Times New Roman" w:hAnsi="Times New Roman" w:cs="Times New Roman"/>
          <w:sz w:val="24"/>
          <w:szCs w:val="24"/>
          <w:lang w:eastAsia="ru-RU"/>
        </w:rPr>
        <w:t>, выход в новостях НВК Саха – 1.</w:t>
      </w:r>
      <w:r w:rsidR="009E3038">
        <w:rPr>
          <w:rFonts w:ascii="Times New Roman" w:eastAsia="Times New Roman" w:hAnsi="Times New Roman" w:cs="Times New Roman"/>
          <w:sz w:val="24"/>
          <w:szCs w:val="24"/>
          <w:lang w:eastAsia="ru-RU"/>
        </w:rPr>
        <w:t xml:space="preserve"> </w:t>
      </w:r>
      <w:r w:rsidR="00336C03" w:rsidRPr="00336C03">
        <w:rPr>
          <w:rFonts w:ascii="Times New Roman" w:eastAsia="Times New Roman" w:hAnsi="Times New Roman" w:cs="Times New Roman"/>
          <w:sz w:val="24"/>
          <w:szCs w:val="24"/>
          <w:lang w:eastAsia="ru-RU"/>
        </w:rPr>
        <w:t xml:space="preserve"> </w:t>
      </w:r>
    </w:p>
    <w:p w:rsidR="00EF7761" w:rsidRDefault="00EA396E" w:rsidP="00891653">
      <w:pPr>
        <w:spacing w:after="0" w:line="240" w:lineRule="auto"/>
        <w:ind w:firstLine="567"/>
        <w:contextualSpacing/>
        <w:jc w:val="both"/>
        <w:rPr>
          <w:rFonts w:ascii="Times New Roman" w:hAnsi="Times New Roman"/>
          <w:sz w:val="24"/>
          <w:szCs w:val="24"/>
          <w:shd w:val="clear" w:color="auto" w:fill="FFFFFF"/>
        </w:rPr>
      </w:pPr>
      <w:r w:rsidRPr="00EA396E">
        <w:rPr>
          <w:rFonts w:ascii="Times New Roman" w:hAnsi="Times New Roman" w:cs="Times New Roman"/>
          <w:sz w:val="24"/>
          <w:szCs w:val="24"/>
        </w:rPr>
        <w:t xml:space="preserve">Ежегодно проводятся плановые выездные мероприятия по профилактике безнадзорности и правонарушений несовершеннолетних, в ходе которых проводится ознакомление населения с социальными услугами, предоставляемых центром. </w:t>
      </w:r>
      <w:r w:rsidRPr="00EA396E">
        <w:rPr>
          <w:rFonts w:ascii="Times New Roman" w:hAnsi="Times New Roman"/>
          <w:sz w:val="24"/>
          <w:szCs w:val="24"/>
          <w:shd w:val="clear" w:color="auto" w:fill="FFFFFF"/>
        </w:rPr>
        <w:t xml:space="preserve">Также во время плановых сверок с общественными Советами по делам несовершеннолетних в муниципальных образованиях Вилюйского улуса, в состав которых входят специалисты администрации наслега, образовательных и медицинских учреждений предлагаются социальные услуги учреждения </w:t>
      </w:r>
      <w:proofErr w:type="spellStart"/>
      <w:r w:rsidRPr="00EA396E">
        <w:rPr>
          <w:rFonts w:ascii="Times New Roman" w:hAnsi="Times New Roman"/>
          <w:sz w:val="24"/>
          <w:szCs w:val="24"/>
          <w:shd w:val="clear" w:color="auto" w:fill="FFFFFF"/>
        </w:rPr>
        <w:t>СОСиД</w:t>
      </w:r>
      <w:proofErr w:type="spellEnd"/>
      <w:r w:rsidRPr="00EA396E">
        <w:rPr>
          <w:rFonts w:ascii="Times New Roman" w:hAnsi="Times New Roman"/>
          <w:sz w:val="24"/>
          <w:szCs w:val="24"/>
          <w:shd w:val="clear" w:color="auto" w:fill="FFFFFF"/>
        </w:rPr>
        <w:t>.</w:t>
      </w:r>
    </w:p>
    <w:p w:rsidR="00EF7761" w:rsidRPr="00EF7761" w:rsidRDefault="00EF7761" w:rsidP="00891653">
      <w:pPr>
        <w:spacing w:after="0" w:line="240" w:lineRule="auto"/>
        <w:ind w:firstLine="567"/>
        <w:contextualSpacing/>
        <w:jc w:val="both"/>
        <w:rPr>
          <w:rFonts w:ascii="Times New Roman" w:hAnsi="Times New Roman"/>
          <w:sz w:val="24"/>
          <w:szCs w:val="24"/>
          <w:shd w:val="clear" w:color="auto" w:fill="FFFFFF"/>
        </w:rPr>
      </w:pPr>
      <w:r w:rsidRPr="00EF7761">
        <w:rPr>
          <w:rFonts w:ascii="Times New Roman" w:hAnsi="Times New Roman"/>
          <w:b/>
          <w:sz w:val="24"/>
          <w:szCs w:val="24"/>
          <w:shd w:val="clear" w:color="auto" w:fill="FFFFFF"/>
        </w:rPr>
        <w:lastRenderedPageBreak/>
        <w:t xml:space="preserve">3.4. Выводы и предложения. </w:t>
      </w:r>
      <w:r>
        <w:rPr>
          <w:rFonts w:ascii="Times New Roman" w:hAnsi="Times New Roman"/>
          <w:sz w:val="24"/>
          <w:szCs w:val="24"/>
          <w:shd w:val="clear" w:color="auto" w:fill="FFFFFF"/>
        </w:rPr>
        <w:t xml:space="preserve">Внедрение новых технологий, методов и форм социальной работы с семьей, детьми </w:t>
      </w:r>
      <w:r w:rsidR="00807826">
        <w:rPr>
          <w:rFonts w:ascii="Times New Roman" w:hAnsi="Times New Roman"/>
          <w:sz w:val="24"/>
          <w:szCs w:val="24"/>
          <w:shd w:val="clear" w:color="auto" w:fill="FFFFFF"/>
        </w:rPr>
        <w:t>способствуют</w:t>
      </w:r>
      <w:r>
        <w:rPr>
          <w:rFonts w:ascii="Times New Roman" w:hAnsi="Times New Roman"/>
          <w:sz w:val="24"/>
          <w:szCs w:val="24"/>
          <w:shd w:val="clear" w:color="auto" w:fill="FFFFFF"/>
        </w:rPr>
        <w:t xml:space="preserve"> сохранению и укреплению семьи, </w:t>
      </w:r>
      <w:r w:rsidR="00807826">
        <w:rPr>
          <w:rFonts w:ascii="Times New Roman" w:hAnsi="Times New Roman"/>
          <w:sz w:val="24"/>
          <w:szCs w:val="24"/>
          <w:shd w:val="clear" w:color="auto" w:fill="FFFFFF"/>
        </w:rPr>
        <w:t>увеличению</w:t>
      </w:r>
      <w:r>
        <w:rPr>
          <w:rFonts w:ascii="Times New Roman" w:hAnsi="Times New Roman"/>
          <w:sz w:val="24"/>
          <w:szCs w:val="24"/>
          <w:shd w:val="clear" w:color="auto" w:fill="FFFFFF"/>
        </w:rPr>
        <w:t xml:space="preserve"> численности успешных семей и уменьшению числа детей, поступающих на попечение государства, оказанию более эффективной </w:t>
      </w:r>
      <w:r w:rsidR="00807826">
        <w:rPr>
          <w:rFonts w:ascii="Times New Roman" w:hAnsi="Times New Roman"/>
          <w:sz w:val="24"/>
          <w:szCs w:val="24"/>
          <w:shd w:val="clear" w:color="auto" w:fill="FFFFFF"/>
        </w:rPr>
        <w:t>социальной</w:t>
      </w:r>
      <w:r>
        <w:rPr>
          <w:rFonts w:ascii="Times New Roman" w:hAnsi="Times New Roman"/>
          <w:sz w:val="24"/>
          <w:szCs w:val="24"/>
          <w:shd w:val="clear" w:color="auto" w:fill="FFFFFF"/>
        </w:rPr>
        <w:t xml:space="preserve"> помощи и поддержки семьям, оказавшимся в СОП и ТЖС. </w:t>
      </w:r>
      <w:r w:rsidRPr="00EF7761">
        <w:rPr>
          <w:rFonts w:ascii="Times New Roman" w:hAnsi="Times New Roman" w:cs="Times New Roman"/>
          <w:sz w:val="24"/>
          <w:szCs w:val="24"/>
          <w:shd w:val="clear" w:color="auto" w:fill="FFFFFF"/>
        </w:rPr>
        <w:t>Во время реализации выполнялись принципы работы - гуманистический, личностно-ориентированный подход к детям,</w:t>
      </w:r>
      <w:r w:rsidRPr="00EF7761">
        <w:rPr>
          <w:shd w:val="clear" w:color="auto" w:fill="FFFFFF"/>
        </w:rPr>
        <w:t xml:space="preserve"> семьям,</w:t>
      </w:r>
      <w:r w:rsidRPr="00EF7761">
        <w:rPr>
          <w:rFonts w:ascii="Times New Roman" w:hAnsi="Times New Roman" w:cs="Times New Roman"/>
          <w:sz w:val="24"/>
          <w:szCs w:val="24"/>
          <w:shd w:val="clear" w:color="auto" w:fill="FFFFFF"/>
        </w:rPr>
        <w:t xml:space="preserve"> уважение личности и достоинства</w:t>
      </w:r>
      <w:r w:rsidRPr="00EF7761">
        <w:rPr>
          <w:shd w:val="clear" w:color="auto" w:fill="FFFFFF"/>
        </w:rPr>
        <w:t xml:space="preserve">, </w:t>
      </w:r>
      <w:r w:rsidRPr="00EF7761">
        <w:rPr>
          <w:rFonts w:ascii="Times New Roman" w:hAnsi="Times New Roman" w:cs="Times New Roman"/>
          <w:sz w:val="24"/>
          <w:szCs w:val="24"/>
          <w:shd w:val="clear" w:color="auto" w:fill="FFFFFF"/>
        </w:rPr>
        <w:t>создание условий для самоопределения и развития. В ходе работы программ, проектов наблюдаются положительные результаты: дети с удовольствием посещают занятия, которые проходят в непринужденной, свободной обстановке доверия и сотрудничества.</w:t>
      </w:r>
    </w:p>
    <w:p w:rsidR="00CD78B8" w:rsidRPr="00EF17A5" w:rsidRDefault="00CD78B8" w:rsidP="00CD78B8">
      <w:pPr>
        <w:pStyle w:val="msonormalbullet3gif"/>
        <w:tabs>
          <w:tab w:val="left" w:pos="0"/>
        </w:tabs>
        <w:spacing w:before="0" w:beforeAutospacing="0" w:after="0" w:afterAutospacing="0"/>
        <w:ind w:firstLine="710"/>
        <w:contextualSpacing/>
        <w:jc w:val="both"/>
        <w:rPr>
          <w:b/>
          <w:bCs/>
        </w:rPr>
      </w:pPr>
      <w:r w:rsidRPr="00EF17A5">
        <w:rPr>
          <w:b/>
          <w:bCs/>
        </w:rPr>
        <w:t>Раздел 4. Итоговые выводы и предложения по повышению эффективности деятельности учреждения.</w:t>
      </w:r>
    </w:p>
    <w:p w:rsidR="00CD78B8" w:rsidRPr="00EF17A5" w:rsidRDefault="00CD78B8" w:rsidP="00CD78B8">
      <w:pPr>
        <w:pStyle w:val="msonormalbullet3gif"/>
        <w:tabs>
          <w:tab w:val="left" w:pos="0"/>
        </w:tabs>
        <w:spacing w:before="0" w:beforeAutospacing="0" w:after="0" w:afterAutospacing="0"/>
        <w:ind w:firstLine="710"/>
        <w:contextualSpacing/>
        <w:jc w:val="both"/>
        <w:rPr>
          <w:bCs/>
        </w:rPr>
      </w:pPr>
      <w:r w:rsidRPr="00EF17A5">
        <w:rPr>
          <w:bCs/>
        </w:rPr>
        <w:t xml:space="preserve">С 13 мая 2022 года путем слияния двух учреждений создано новое учреждение ГКУ РС (Я) «Вилюйский центр содействия семейному воспитанию им. </w:t>
      </w:r>
      <w:proofErr w:type="spellStart"/>
      <w:r w:rsidRPr="00EF17A5">
        <w:rPr>
          <w:bCs/>
        </w:rPr>
        <w:t>С.М.Аржакова</w:t>
      </w:r>
      <w:proofErr w:type="spellEnd"/>
      <w:r w:rsidRPr="00EF17A5">
        <w:rPr>
          <w:bCs/>
        </w:rPr>
        <w:t xml:space="preserve">». Возникновение Центра содействия семейному воспитанию продиктовано необходимостью создания единого реабилитационного пространства с возможностью оказания комплекса социальных услуг различным категориям семей и детей, нуждающихся в помощи государства. </w:t>
      </w:r>
    </w:p>
    <w:p w:rsidR="00CD78B8" w:rsidRPr="00EF17A5" w:rsidRDefault="00CD78B8" w:rsidP="00CD78B8">
      <w:pPr>
        <w:pStyle w:val="msonormalbullet3gif"/>
        <w:tabs>
          <w:tab w:val="left" w:pos="0"/>
        </w:tabs>
        <w:spacing w:before="0" w:beforeAutospacing="0" w:after="0" w:afterAutospacing="0"/>
        <w:ind w:firstLine="710"/>
        <w:contextualSpacing/>
        <w:jc w:val="both"/>
        <w:rPr>
          <w:bCs/>
        </w:rPr>
      </w:pPr>
      <w:r w:rsidRPr="00EF17A5">
        <w:rPr>
          <w:bCs/>
        </w:rPr>
        <w:t xml:space="preserve">Структура Центра состоит из 7 отделений: </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Административно-управленческий отдел;</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Семейно-воспитательное отделение (24 мест);</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Отделение социально-психолого-педагогического сопровождения;</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 xml:space="preserve">Отделение профилактики и сопровождения семей с детьми, </w:t>
      </w:r>
      <w:proofErr w:type="gramStart"/>
      <w:r w:rsidRPr="00EF17A5">
        <w:rPr>
          <w:bCs/>
        </w:rPr>
        <w:t>находящимся</w:t>
      </w:r>
      <w:proofErr w:type="gramEnd"/>
      <w:r w:rsidRPr="00EF17A5">
        <w:rPr>
          <w:bCs/>
        </w:rPr>
        <w:t xml:space="preserve"> в ТЖС, в </w:t>
      </w:r>
      <w:proofErr w:type="spellStart"/>
      <w:r w:rsidRPr="00EF17A5">
        <w:rPr>
          <w:bCs/>
        </w:rPr>
        <w:t>т.ч</w:t>
      </w:r>
      <w:proofErr w:type="spellEnd"/>
      <w:r w:rsidRPr="00EF17A5">
        <w:rPr>
          <w:bCs/>
        </w:rPr>
        <w:t>. по направлению социальной реабилитации (стационар на 10 койко-мест), по направлению семейного устройства, подготовке замещающих родителей;</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Отделение социальной реабилитации семей с детьми-инвалидами и детьми с ОВЗ с дневным пребыванием на 10 койко-мест;</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Отделение медицинского сопровождения;</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Вспомогательный отдел.</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ab/>
        <w:t>На сегодня перед Центром стоит задача:</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 xml:space="preserve">- развитие материально-технической базы; </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 разработка Положений новых отделений, приведение в соответствие НПА, составление Программы развития учреждения;</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 улучшение качества предоставления социальных услуг семьям с детьми и детям, оставшимся без попечения родителей;</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 внедрение новых, инновационных технологий, форм, проектов по работе с семьями и детьми;</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 пропаганда и развитие семейных форм устройства детей, оставшихся без попечения родителей;</w:t>
      </w:r>
    </w:p>
    <w:p w:rsidR="00CD78B8" w:rsidRPr="00EF17A5" w:rsidRDefault="00CD78B8" w:rsidP="00CD78B8">
      <w:pPr>
        <w:pStyle w:val="msonormalbullet3gif"/>
        <w:tabs>
          <w:tab w:val="left" w:pos="0"/>
        </w:tabs>
        <w:spacing w:before="0" w:beforeAutospacing="0" w:after="0" w:afterAutospacing="0"/>
        <w:contextualSpacing/>
        <w:jc w:val="both"/>
      </w:pPr>
      <w:r w:rsidRPr="00EF17A5">
        <w:rPr>
          <w:bCs/>
        </w:rPr>
        <w:t xml:space="preserve">- </w:t>
      </w:r>
      <w:r w:rsidRPr="00EF17A5">
        <w:t xml:space="preserve">повышение уровня профессионализма специалистов, </w:t>
      </w:r>
      <w:r w:rsidRPr="00EF17A5">
        <w:rPr>
          <w:bCs/>
        </w:rPr>
        <w:t xml:space="preserve">эффективности использования кадрового состава, </w:t>
      </w:r>
      <w:r w:rsidRPr="00EF17A5">
        <w:t>подготовка кадрового резерва;</w:t>
      </w:r>
    </w:p>
    <w:p w:rsidR="00CD78B8" w:rsidRPr="00EF17A5" w:rsidRDefault="00CD78B8" w:rsidP="00CD78B8">
      <w:pPr>
        <w:spacing w:after="0" w:line="240" w:lineRule="auto"/>
        <w:contextualSpacing/>
        <w:jc w:val="both"/>
        <w:rPr>
          <w:rFonts w:ascii="Times New Roman" w:eastAsia="Calibri" w:hAnsi="Times New Roman" w:cs="Times New Roman"/>
          <w:sz w:val="24"/>
          <w:szCs w:val="24"/>
        </w:rPr>
      </w:pPr>
      <w:r w:rsidRPr="00EF17A5">
        <w:rPr>
          <w:rFonts w:ascii="Times New Roman" w:eastAsia="Calibri" w:hAnsi="Times New Roman" w:cs="Times New Roman"/>
          <w:sz w:val="24"/>
          <w:szCs w:val="24"/>
        </w:rPr>
        <w:t>- внедрение современных технологий реабилитации с учетом потребностей детей-инвалидов;</w:t>
      </w:r>
    </w:p>
    <w:p w:rsidR="00CD78B8" w:rsidRPr="00EF17A5" w:rsidRDefault="00CD78B8" w:rsidP="00CD78B8">
      <w:pPr>
        <w:spacing w:after="0" w:line="240" w:lineRule="auto"/>
        <w:contextualSpacing/>
        <w:jc w:val="both"/>
        <w:rPr>
          <w:rFonts w:ascii="Times New Roman" w:eastAsia="Calibri" w:hAnsi="Times New Roman" w:cs="Times New Roman"/>
          <w:sz w:val="24"/>
          <w:szCs w:val="24"/>
        </w:rPr>
      </w:pPr>
      <w:r w:rsidRPr="00EF17A5">
        <w:rPr>
          <w:rFonts w:ascii="Times New Roman" w:eastAsia="Calibri" w:hAnsi="Times New Roman" w:cs="Times New Roman"/>
          <w:sz w:val="24"/>
          <w:szCs w:val="24"/>
        </w:rPr>
        <w:t>- приобретение и обновление технических средств и оборудований, приспособлений, облегчающих самообслуживание и жизненную адаптацию детей-инвалидов;</w:t>
      </w:r>
    </w:p>
    <w:p w:rsidR="00CD78B8" w:rsidRPr="00EF17A5" w:rsidRDefault="00CD78B8" w:rsidP="00CD78B8">
      <w:pPr>
        <w:tabs>
          <w:tab w:val="left" w:pos="0"/>
          <w:tab w:val="left" w:pos="180"/>
          <w:tab w:val="left" w:pos="9900"/>
        </w:tabs>
        <w:spacing w:after="0" w:line="240" w:lineRule="auto"/>
        <w:ind w:right="76"/>
        <w:jc w:val="both"/>
        <w:rPr>
          <w:rFonts w:ascii="Times New Roman" w:hAnsi="Times New Roman"/>
          <w:sz w:val="24"/>
          <w:szCs w:val="24"/>
        </w:rPr>
      </w:pPr>
      <w:r w:rsidRPr="00EF17A5">
        <w:rPr>
          <w:rFonts w:ascii="Times New Roman" w:hAnsi="Times New Roman"/>
          <w:sz w:val="24"/>
          <w:szCs w:val="24"/>
        </w:rPr>
        <w:t xml:space="preserve">- также необходима </w:t>
      </w:r>
      <w:r w:rsidRPr="00EF17A5">
        <w:rPr>
          <w:rFonts w:ascii="Times New Roman" w:hAnsi="Times New Roman" w:cs="Times New Roman"/>
          <w:sz w:val="24"/>
        </w:rPr>
        <w:t>организованная, целенаправленная и планомерная работа с семьями по предотвращению семейного неблагополучия и деградации семьи:</w:t>
      </w:r>
    </w:p>
    <w:p w:rsidR="00CD78B8" w:rsidRPr="00EF17A5" w:rsidRDefault="00CD78B8" w:rsidP="00CD78B8">
      <w:pPr>
        <w:pStyle w:val="aa"/>
        <w:ind w:firstLine="0"/>
        <w:rPr>
          <w:b w:val="0"/>
          <w:sz w:val="24"/>
        </w:rPr>
      </w:pPr>
      <w:r w:rsidRPr="00EF17A5">
        <w:rPr>
          <w:b w:val="0"/>
          <w:sz w:val="24"/>
        </w:rPr>
        <w:t>- усиленный контроль исполнения родительских обязанностей по содержанию и воспитанию детей, повысить ответственность родителей перед своими детьми;</w:t>
      </w:r>
    </w:p>
    <w:p w:rsidR="00CD78B8" w:rsidRPr="00EF17A5" w:rsidRDefault="00CD78B8" w:rsidP="00CD78B8">
      <w:pPr>
        <w:pStyle w:val="aa"/>
        <w:ind w:firstLine="0"/>
        <w:rPr>
          <w:b w:val="0"/>
          <w:sz w:val="24"/>
        </w:rPr>
      </w:pPr>
      <w:r w:rsidRPr="00EF17A5">
        <w:rPr>
          <w:b w:val="0"/>
          <w:sz w:val="24"/>
        </w:rPr>
        <w:t>- развитие и совершенствование механизма взаимодействия органов и учреждений системы профилактики в решении таких проблем, как формирование условий для комплексного решения проблем безнадзорности, правонарушений несовершеннолетних, защиты их прав, социальной адаптации в обществе, усиление профилактики социального неблагополучия.</w:t>
      </w:r>
    </w:p>
    <w:p w:rsidR="00243FBA" w:rsidRPr="00EF17A5" w:rsidRDefault="00243FBA" w:rsidP="00D13BD3">
      <w:pPr>
        <w:pStyle w:val="msonormalbullet3gif"/>
        <w:tabs>
          <w:tab w:val="left" w:pos="0"/>
        </w:tabs>
        <w:ind w:firstLine="710"/>
        <w:contextualSpacing/>
        <w:jc w:val="both"/>
        <w:rPr>
          <w:bCs/>
        </w:rPr>
      </w:pPr>
    </w:p>
    <w:p w:rsidR="00243FBA" w:rsidRPr="006D581D" w:rsidRDefault="00243FBA" w:rsidP="00D13BD3">
      <w:pPr>
        <w:pStyle w:val="msonormalbullet3gif"/>
        <w:tabs>
          <w:tab w:val="left" w:pos="0"/>
        </w:tabs>
        <w:ind w:firstLine="710"/>
        <w:contextualSpacing/>
        <w:jc w:val="both"/>
        <w:rPr>
          <w:bCs/>
          <w:color w:val="FF0000"/>
        </w:rPr>
      </w:pPr>
    </w:p>
    <w:p w:rsidR="000811D8" w:rsidRDefault="004275CE" w:rsidP="00C44134">
      <w:pPr>
        <w:tabs>
          <w:tab w:val="left" w:pos="180"/>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3D01">
        <w:rPr>
          <w:rFonts w:ascii="Times New Roman" w:hAnsi="Times New Roman" w:cs="Times New Roman"/>
          <w:sz w:val="24"/>
          <w:szCs w:val="24"/>
        </w:rPr>
        <w:t>Д</w:t>
      </w:r>
      <w:r>
        <w:rPr>
          <w:rFonts w:ascii="Times New Roman" w:hAnsi="Times New Roman" w:cs="Times New Roman"/>
          <w:sz w:val="24"/>
          <w:szCs w:val="24"/>
        </w:rPr>
        <w:t xml:space="preserve">иректор:                                                                                      </w:t>
      </w:r>
      <w:r w:rsidR="00D63D01">
        <w:rPr>
          <w:rFonts w:ascii="Times New Roman" w:hAnsi="Times New Roman" w:cs="Times New Roman"/>
          <w:sz w:val="24"/>
          <w:szCs w:val="24"/>
        </w:rPr>
        <w:t>Е.А.Дашевский</w:t>
      </w:r>
    </w:p>
    <w:p w:rsidR="000811D8" w:rsidRDefault="000811D8" w:rsidP="00C44134">
      <w:pPr>
        <w:tabs>
          <w:tab w:val="left" w:pos="180"/>
          <w:tab w:val="left" w:pos="709"/>
        </w:tabs>
        <w:spacing w:after="0" w:line="240" w:lineRule="auto"/>
        <w:jc w:val="both"/>
        <w:rPr>
          <w:rFonts w:ascii="Times New Roman" w:hAnsi="Times New Roman" w:cs="Times New Roman"/>
          <w:sz w:val="24"/>
          <w:szCs w:val="24"/>
        </w:rPr>
      </w:pPr>
    </w:p>
    <w:p w:rsidR="000811D8" w:rsidRDefault="000811D8" w:rsidP="00C44134">
      <w:pPr>
        <w:tabs>
          <w:tab w:val="left" w:pos="180"/>
          <w:tab w:val="left" w:pos="709"/>
        </w:tabs>
        <w:spacing w:after="0" w:line="240" w:lineRule="auto"/>
        <w:jc w:val="both"/>
        <w:rPr>
          <w:rFonts w:ascii="Times New Roman" w:hAnsi="Times New Roman" w:cs="Times New Roman"/>
          <w:sz w:val="24"/>
          <w:szCs w:val="24"/>
        </w:rPr>
      </w:pPr>
    </w:p>
    <w:p w:rsidR="008F3B51" w:rsidRDefault="008F3B51" w:rsidP="00C44134">
      <w:pPr>
        <w:tabs>
          <w:tab w:val="left" w:pos="180"/>
          <w:tab w:val="left" w:pos="709"/>
        </w:tabs>
        <w:spacing w:after="0" w:line="240" w:lineRule="auto"/>
        <w:jc w:val="both"/>
        <w:rPr>
          <w:rFonts w:ascii="Times New Roman" w:hAnsi="Times New Roman" w:cs="Times New Roman"/>
          <w:sz w:val="24"/>
          <w:szCs w:val="24"/>
        </w:rPr>
      </w:pPr>
    </w:p>
    <w:p w:rsidR="008F3B51" w:rsidRDefault="008F3B51" w:rsidP="00C44134">
      <w:pPr>
        <w:tabs>
          <w:tab w:val="left" w:pos="180"/>
          <w:tab w:val="left" w:pos="709"/>
        </w:tabs>
        <w:spacing w:after="0" w:line="240" w:lineRule="auto"/>
        <w:jc w:val="both"/>
        <w:rPr>
          <w:rFonts w:ascii="Times New Roman" w:hAnsi="Times New Roman" w:cs="Times New Roman"/>
          <w:sz w:val="24"/>
          <w:szCs w:val="24"/>
        </w:rPr>
      </w:pPr>
    </w:p>
    <w:p w:rsidR="008F3B51" w:rsidRDefault="008F3B51" w:rsidP="00C44134">
      <w:pPr>
        <w:tabs>
          <w:tab w:val="left" w:pos="180"/>
          <w:tab w:val="left" w:pos="709"/>
        </w:tabs>
        <w:spacing w:after="0" w:line="240" w:lineRule="auto"/>
        <w:jc w:val="both"/>
        <w:rPr>
          <w:rFonts w:ascii="Times New Roman" w:hAnsi="Times New Roman" w:cs="Times New Roman"/>
          <w:sz w:val="24"/>
          <w:szCs w:val="24"/>
        </w:rPr>
      </w:pPr>
    </w:p>
    <w:p w:rsidR="008F3B51" w:rsidRDefault="008F3B51" w:rsidP="00C44134">
      <w:pPr>
        <w:tabs>
          <w:tab w:val="left" w:pos="180"/>
          <w:tab w:val="left" w:pos="709"/>
        </w:tabs>
        <w:spacing w:after="0" w:line="240" w:lineRule="auto"/>
        <w:jc w:val="both"/>
        <w:rPr>
          <w:rFonts w:ascii="Times New Roman" w:hAnsi="Times New Roman" w:cs="Times New Roman"/>
          <w:sz w:val="24"/>
          <w:szCs w:val="24"/>
        </w:rPr>
      </w:pPr>
    </w:p>
    <w:p w:rsidR="008F3B51" w:rsidRDefault="008F3B51" w:rsidP="00C44134">
      <w:pPr>
        <w:tabs>
          <w:tab w:val="left" w:pos="180"/>
          <w:tab w:val="left" w:pos="709"/>
        </w:tabs>
        <w:spacing w:after="0" w:line="240" w:lineRule="auto"/>
        <w:jc w:val="both"/>
        <w:rPr>
          <w:rFonts w:ascii="Times New Roman" w:hAnsi="Times New Roman" w:cs="Times New Roman"/>
          <w:sz w:val="24"/>
          <w:szCs w:val="24"/>
        </w:rPr>
      </w:pPr>
    </w:p>
    <w:p w:rsidR="008F3B51" w:rsidRDefault="008F3B51" w:rsidP="00C44134">
      <w:pPr>
        <w:tabs>
          <w:tab w:val="left" w:pos="180"/>
          <w:tab w:val="left" w:pos="709"/>
        </w:tabs>
        <w:spacing w:after="0" w:line="240" w:lineRule="auto"/>
        <w:jc w:val="both"/>
        <w:rPr>
          <w:rFonts w:ascii="Times New Roman" w:hAnsi="Times New Roman" w:cs="Times New Roman"/>
          <w:sz w:val="24"/>
          <w:szCs w:val="24"/>
        </w:rPr>
      </w:pPr>
    </w:p>
    <w:p w:rsidR="008F3B51" w:rsidRDefault="008F3B51" w:rsidP="00C44134">
      <w:pPr>
        <w:tabs>
          <w:tab w:val="left" w:pos="180"/>
          <w:tab w:val="left" w:pos="709"/>
        </w:tabs>
        <w:spacing w:after="0" w:line="240" w:lineRule="auto"/>
        <w:jc w:val="both"/>
        <w:rPr>
          <w:rFonts w:ascii="Times New Roman" w:hAnsi="Times New Roman" w:cs="Times New Roman"/>
          <w:sz w:val="24"/>
          <w:szCs w:val="24"/>
        </w:rPr>
      </w:pPr>
    </w:p>
    <w:p w:rsidR="008F3B51" w:rsidRDefault="008F3B51" w:rsidP="00C44134">
      <w:pPr>
        <w:tabs>
          <w:tab w:val="left" w:pos="180"/>
          <w:tab w:val="left" w:pos="709"/>
        </w:tabs>
        <w:spacing w:after="0" w:line="240" w:lineRule="auto"/>
        <w:jc w:val="both"/>
        <w:rPr>
          <w:rFonts w:ascii="Times New Roman" w:hAnsi="Times New Roman" w:cs="Times New Roman"/>
          <w:sz w:val="24"/>
          <w:szCs w:val="24"/>
        </w:rPr>
      </w:pPr>
    </w:p>
    <w:p w:rsidR="008F3B51" w:rsidRDefault="008F3B51" w:rsidP="00C44134">
      <w:pPr>
        <w:tabs>
          <w:tab w:val="left" w:pos="180"/>
          <w:tab w:val="left" w:pos="709"/>
        </w:tabs>
        <w:spacing w:after="0" w:line="240" w:lineRule="auto"/>
        <w:jc w:val="both"/>
        <w:rPr>
          <w:rFonts w:ascii="Times New Roman" w:hAnsi="Times New Roman" w:cs="Times New Roman"/>
          <w:sz w:val="24"/>
          <w:szCs w:val="24"/>
        </w:rPr>
      </w:pPr>
    </w:p>
    <w:p w:rsidR="008F3B51" w:rsidRDefault="008F3B51" w:rsidP="00C44134">
      <w:pPr>
        <w:tabs>
          <w:tab w:val="left" w:pos="180"/>
          <w:tab w:val="left" w:pos="709"/>
        </w:tabs>
        <w:spacing w:after="0" w:line="240" w:lineRule="auto"/>
        <w:jc w:val="both"/>
        <w:rPr>
          <w:rFonts w:ascii="Times New Roman" w:hAnsi="Times New Roman" w:cs="Times New Roman"/>
          <w:sz w:val="24"/>
          <w:szCs w:val="24"/>
        </w:rPr>
      </w:pPr>
      <w:r w:rsidRPr="008F3B51">
        <w:rPr>
          <w:rFonts w:ascii="Times New Roman" w:hAnsi="Times New Roman" w:cs="Times New Roman"/>
          <w:sz w:val="24"/>
          <w:szCs w:val="24"/>
        </w:rPr>
        <w:t>В стационарном отделении действуют коррекционно-реабилитационные программы: Для  воспитанников школьного возраста: «Этика. Азбука нравственности» - программа по нравственному воспитанию; «Путевка в жизнь» - программа по профессиональной ориентации;  «Нам жить и помнить» - программа по патриотическому воспитанию; «Все в наших руках» - программа по формированию здорового образа жизни; «Наш дом – природа» - экологическое воспитание несовершеннолетних. «Азбука прав ребенка» - профилактика правонарушений среди несовершеннолетних; «Технология формирования информационной безопасности несовершеннолетних в профилактике правонарушений»; «Музыкально-театральная деятельность». Для  воспитанников дошкольного возраста: «Почемучки» - программа по развитию речи и чтению художественной литературы; «Развивай-ка» - программа по обучению и воспитанию;  «Здравие желаю тебе, малыш» - программа по формированию здорового образа жизни; «Основа безопасности жизнедеятельности»; «Юные патриоты» - программа по патриотическому воспитанию.</w:t>
      </w:r>
    </w:p>
    <w:p w:rsidR="003177CC" w:rsidRDefault="003177CC" w:rsidP="00C44134">
      <w:pPr>
        <w:tabs>
          <w:tab w:val="left" w:pos="180"/>
          <w:tab w:val="left" w:pos="709"/>
        </w:tabs>
        <w:spacing w:after="0" w:line="240" w:lineRule="auto"/>
        <w:jc w:val="both"/>
        <w:rPr>
          <w:rFonts w:ascii="Times New Roman" w:hAnsi="Times New Roman" w:cs="Times New Roman"/>
          <w:sz w:val="24"/>
          <w:szCs w:val="24"/>
        </w:rPr>
      </w:pPr>
    </w:p>
    <w:p w:rsidR="003177CC" w:rsidRDefault="003177CC" w:rsidP="00C44134">
      <w:pPr>
        <w:tabs>
          <w:tab w:val="left" w:pos="180"/>
          <w:tab w:val="left" w:pos="709"/>
        </w:tabs>
        <w:spacing w:after="0" w:line="240" w:lineRule="auto"/>
        <w:jc w:val="both"/>
        <w:rPr>
          <w:rFonts w:ascii="Times New Roman" w:hAnsi="Times New Roman" w:cs="Times New Roman"/>
          <w:sz w:val="24"/>
          <w:szCs w:val="24"/>
        </w:rPr>
      </w:pPr>
    </w:p>
    <w:p w:rsidR="003177CC" w:rsidRDefault="003177CC" w:rsidP="00C44134">
      <w:pPr>
        <w:tabs>
          <w:tab w:val="left" w:pos="180"/>
          <w:tab w:val="left" w:pos="709"/>
        </w:tabs>
        <w:spacing w:after="0" w:line="240" w:lineRule="auto"/>
        <w:jc w:val="both"/>
        <w:rPr>
          <w:rFonts w:ascii="Times New Roman" w:hAnsi="Times New Roman" w:cs="Times New Roman"/>
          <w:sz w:val="24"/>
          <w:szCs w:val="24"/>
        </w:rPr>
      </w:pPr>
    </w:p>
    <w:sectPr w:rsidR="003177CC" w:rsidSect="009865BC">
      <w:pgSz w:w="11906" w:h="16838"/>
      <w:pgMar w:top="426"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B7D"/>
    <w:multiLevelType w:val="hybridMultilevel"/>
    <w:tmpl w:val="A998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D1547"/>
    <w:multiLevelType w:val="multilevel"/>
    <w:tmpl w:val="5A1C775E"/>
    <w:lvl w:ilvl="0">
      <w:start w:val="2"/>
      <w:numFmt w:val="upperRoman"/>
      <w:lvlText w:val="%1."/>
      <w:lvlJc w:val="left"/>
      <w:pPr>
        <w:ind w:left="1855" w:hanging="72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037C580C"/>
    <w:multiLevelType w:val="hybridMultilevel"/>
    <w:tmpl w:val="C86ED7B0"/>
    <w:lvl w:ilvl="0" w:tplc="1A50BAB2">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6453A2"/>
    <w:multiLevelType w:val="hybridMultilevel"/>
    <w:tmpl w:val="C6E83752"/>
    <w:lvl w:ilvl="0" w:tplc="E57A1CEA">
      <w:start w:val="1"/>
      <w:numFmt w:val="decimal"/>
      <w:lvlText w:val="%1."/>
      <w:lvlJc w:val="left"/>
      <w:pPr>
        <w:ind w:left="1065" w:hanging="360"/>
      </w:pPr>
      <w:rPr>
        <w:rFonts w:eastAsia="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AEF3022"/>
    <w:multiLevelType w:val="multilevel"/>
    <w:tmpl w:val="69707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64B668E"/>
    <w:multiLevelType w:val="hybridMultilevel"/>
    <w:tmpl w:val="D03AB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462C1B"/>
    <w:multiLevelType w:val="hybridMultilevel"/>
    <w:tmpl w:val="0E8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CC15AB"/>
    <w:multiLevelType w:val="hybridMultilevel"/>
    <w:tmpl w:val="0EBCA5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933C86"/>
    <w:multiLevelType w:val="multilevel"/>
    <w:tmpl w:val="5ADAD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AF4B51"/>
    <w:multiLevelType w:val="hybridMultilevel"/>
    <w:tmpl w:val="40627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E357A2"/>
    <w:multiLevelType w:val="hybridMultilevel"/>
    <w:tmpl w:val="DB4A3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110119"/>
    <w:multiLevelType w:val="multilevel"/>
    <w:tmpl w:val="8EAE0F96"/>
    <w:lvl w:ilvl="0">
      <w:start w:val="1"/>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517C4E58"/>
    <w:multiLevelType w:val="hybridMultilevel"/>
    <w:tmpl w:val="72D6D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D01EC4"/>
    <w:multiLevelType w:val="hybridMultilevel"/>
    <w:tmpl w:val="6A7ECE32"/>
    <w:lvl w:ilvl="0" w:tplc="62140CB8">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7770D4F"/>
    <w:multiLevelType w:val="hybridMultilevel"/>
    <w:tmpl w:val="2DAA363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686A9F"/>
    <w:multiLevelType w:val="hybridMultilevel"/>
    <w:tmpl w:val="6EA2964E"/>
    <w:lvl w:ilvl="0" w:tplc="B11E7C64">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6">
    <w:nsid w:val="6DBA4536"/>
    <w:multiLevelType w:val="hybridMultilevel"/>
    <w:tmpl w:val="59686882"/>
    <w:lvl w:ilvl="0" w:tplc="D3620C32">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1481533"/>
    <w:multiLevelType w:val="hybridMultilevel"/>
    <w:tmpl w:val="0FB85AAE"/>
    <w:lvl w:ilvl="0" w:tplc="7D989EF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72433C32"/>
    <w:multiLevelType w:val="hybridMultilevel"/>
    <w:tmpl w:val="6AFCBC42"/>
    <w:lvl w:ilvl="0" w:tplc="CEC4DF0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5FD2C7E"/>
    <w:multiLevelType w:val="hybridMultilevel"/>
    <w:tmpl w:val="D6DA0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683413"/>
    <w:multiLevelType w:val="hybridMultilevel"/>
    <w:tmpl w:val="D6DA0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BE0193"/>
    <w:multiLevelType w:val="multilevel"/>
    <w:tmpl w:val="0120A2D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C4C3217"/>
    <w:multiLevelType w:val="hybridMultilevel"/>
    <w:tmpl w:val="ADB470B4"/>
    <w:lvl w:ilvl="0" w:tplc="4EC418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8"/>
  </w:num>
  <w:num w:numId="2">
    <w:abstractNumId w:val="1"/>
  </w:num>
  <w:num w:numId="3">
    <w:abstractNumId w:val="9"/>
  </w:num>
  <w:num w:numId="4">
    <w:abstractNumId w:val="12"/>
  </w:num>
  <w:num w:numId="5">
    <w:abstractNumId w:val="16"/>
  </w:num>
  <w:num w:numId="6">
    <w:abstractNumId w:val="5"/>
  </w:num>
  <w:num w:numId="7">
    <w:abstractNumId w:val="7"/>
  </w:num>
  <w:num w:numId="8">
    <w:abstractNumId w:val="4"/>
  </w:num>
  <w:num w:numId="9">
    <w:abstractNumId w:val="14"/>
  </w:num>
  <w:num w:numId="10">
    <w:abstractNumId w:val="6"/>
  </w:num>
  <w:num w:numId="11">
    <w:abstractNumId w:val="15"/>
  </w:num>
  <w:num w:numId="12">
    <w:abstractNumId w:val="13"/>
  </w:num>
  <w:num w:numId="13">
    <w:abstractNumId w:val="2"/>
  </w:num>
  <w:num w:numId="14">
    <w:abstractNumId w:val="3"/>
  </w:num>
  <w:num w:numId="15">
    <w:abstractNumId w:val="22"/>
  </w:num>
  <w:num w:numId="16">
    <w:abstractNumId w:val="10"/>
  </w:num>
  <w:num w:numId="17">
    <w:abstractNumId w:val="0"/>
  </w:num>
  <w:num w:numId="18">
    <w:abstractNumId w:val="20"/>
  </w:num>
  <w:num w:numId="19">
    <w:abstractNumId w:val="19"/>
  </w:num>
  <w:num w:numId="20">
    <w:abstractNumId w:val="8"/>
  </w:num>
  <w:num w:numId="21">
    <w:abstractNumId w:val="11"/>
  </w:num>
  <w:num w:numId="22">
    <w:abstractNumId w:val="2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2"/>
  </w:compat>
  <w:rsids>
    <w:rsidRoot w:val="007D017C"/>
    <w:rsid w:val="000004A4"/>
    <w:rsid w:val="00000DE9"/>
    <w:rsid w:val="0000167C"/>
    <w:rsid w:val="000028A5"/>
    <w:rsid w:val="00003965"/>
    <w:rsid w:val="000061AF"/>
    <w:rsid w:val="000072D9"/>
    <w:rsid w:val="00014BC1"/>
    <w:rsid w:val="00014FBA"/>
    <w:rsid w:val="0001503F"/>
    <w:rsid w:val="00015804"/>
    <w:rsid w:val="000158A8"/>
    <w:rsid w:val="000164C6"/>
    <w:rsid w:val="00016524"/>
    <w:rsid w:val="000170D9"/>
    <w:rsid w:val="00017D1A"/>
    <w:rsid w:val="00017F64"/>
    <w:rsid w:val="00020B76"/>
    <w:rsid w:val="00021135"/>
    <w:rsid w:val="000219EB"/>
    <w:rsid w:val="000252DA"/>
    <w:rsid w:val="00027871"/>
    <w:rsid w:val="000307B4"/>
    <w:rsid w:val="00030B53"/>
    <w:rsid w:val="00031C04"/>
    <w:rsid w:val="00031D75"/>
    <w:rsid w:val="00033F6C"/>
    <w:rsid w:val="00034262"/>
    <w:rsid w:val="000345A6"/>
    <w:rsid w:val="000349E6"/>
    <w:rsid w:val="00037CB5"/>
    <w:rsid w:val="0004024C"/>
    <w:rsid w:val="000420F4"/>
    <w:rsid w:val="00042499"/>
    <w:rsid w:val="000425C2"/>
    <w:rsid w:val="00043B3B"/>
    <w:rsid w:val="00045052"/>
    <w:rsid w:val="0004664B"/>
    <w:rsid w:val="00051DBF"/>
    <w:rsid w:val="0005289E"/>
    <w:rsid w:val="00054AAD"/>
    <w:rsid w:val="000552B3"/>
    <w:rsid w:val="0005667F"/>
    <w:rsid w:val="00056F4E"/>
    <w:rsid w:val="00057F46"/>
    <w:rsid w:val="00060BA0"/>
    <w:rsid w:val="000613F2"/>
    <w:rsid w:val="00062269"/>
    <w:rsid w:val="00063677"/>
    <w:rsid w:val="00063714"/>
    <w:rsid w:val="0006528A"/>
    <w:rsid w:val="0006579A"/>
    <w:rsid w:val="0006600D"/>
    <w:rsid w:val="000666D6"/>
    <w:rsid w:val="000666F7"/>
    <w:rsid w:val="00066E2C"/>
    <w:rsid w:val="000728A5"/>
    <w:rsid w:val="0007297D"/>
    <w:rsid w:val="000731F7"/>
    <w:rsid w:val="000742DD"/>
    <w:rsid w:val="000745CF"/>
    <w:rsid w:val="000750E6"/>
    <w:rsid w:val="00075581"/>
    <w:rsid w:val="00075BDB"/>
    <w:rsid w:val="00075F06"/>
    <w:rsid w:val="00076B4C"/>
    <w:rsid w:val="00076CF5"/>
    <w:rsid w:val="00080AFD"/>
    <w:rsid w:val="000811D8"/>
    <w:rsid w:val="0008127C"/>
    <w:rsid w:val="000816FE"/>
    <w:rsid w:val="000819C3"/>
    <w:rsid w:val="00081BE8"/>
    <w:rsid w:val="00081D72"/>
    <w:rsid w:val="00082E72"/>
    <w:rsid w:val="0008387C"/>
    <w:rsid w:val="0008399D"/>
    <w:rsid w:val="00083BA3"/>
    <w:rsid w:val="00083C2E"/>
    <w:rsid w:val="00083DD3"/>
    <w:rsid w:val="00087206"/>
    <w:rsid w:val="000910CE"/>
    <w:rsid w:val="000924FB"/>
    <w:rsid w:val="00093EF7"/>
    <w:rsid w:val="00093F49"/>
    <w:rsid w:val="000945C8"/>
    <w:rsid w:val="00095DA7"/>
    <w:rsid w:val="000962BD"/>
    <w:rsid w:val="00096B9D"/>
    <w:rsid w:val="0009727F"/>
    <w:rsid w:val="000A08BE"/>
    <w:rsid w:val="000A11C9"/>
    <w:rsid w:val="000A1E66"/>
    <w:rsid w:val="000A2094"/>
    <w:rsid w:val="000A271B"/>
    <w:rsid w:val="000A2EA4"/>
    <w:rsid w:val="000A35CB"/>
    <w:rsid w:val="000A37AC"/>
    <w:rsid w:val="000A5B38"/>
    <w:rsid w:val="000A5E08"/>
    <w:rsid w:val="000A6B4D"/>
    <w:rsid w:val="000A74A5"/>
    <w:rsid w:val="000B05DE"/>
    <w:rsid w:val="000B2932"/>
    <w:rsid w:val="000B411A"/>
    <w:rsid w:val="000B485E"/>
    <w:rsid w:val="000B588F"/>
    <w:rsid w:val="000B6CCF"/>
    <w:rsid w:val="000B755A"/>
    <w:rsid w:val="000C1661"/>
    <w:rsid w:val="000C1FBD"/>
    <w:rsid w:val="000C1FE4"/>
    <w:rsid w:val="000C2319"/>
    <w:rsid w:val="000C2968"/>
    <w:rsid w:val="000C2CA8"/>
    <w:rsid w:val="000C33C8"/>
    <w:rsid w:val="000C428C"/>
    <w:rsid w:val="000C5B1D"/>
    <w:rsid w:val="000C750C"/>
    <w:rsid w:val="000D1F05"/>
    <w:rsid w:val="000D3018"/>
    <w:rsid w:val="000D31F3"/>
    <w:rsid w:val="000D4244"/>
    <w:rsid w:val="000D5E3D"/>
    <w:rsid w:val="000D66E0"/>
    <w:rsid w:val="000D6979"/>
    <w:rsid w:val="000D6BE6"/>
    <w:rsid w:val="000D764C"/>
    <w:rsid w:val="000E0611"/>
    <w:rsid w:val="000E17F6"/>
    <w:rsid w:val="000E1CF4"/>
    <w:rsid w:val="000E41F1"/>
    <w:rsid w:val="000E613C"/>
    <w:rsid w:val="000E7017"/>
    <w:rsid w:val="000F0573"/>
    <w:rsid w:val="000F10E8"/>
    <w:rsid w:val="000F1637"/>
    <w:rsid w:val="000F1638"/>
    <w:rsid w:val="000F1CA3"/>
    <w:rsid w:val="000F3069"/>
    <w:rsid w:val="000F43C5"/>
    <w:rsid w:val="000F5069"/>
    <w:rsid w:val="000F5164"/>
    <w:rsid w:val="000F5509"/>
    <w:rsid w:val="000F55BF"/>
    <w:rsid w:val="000F58ED"/>
    <w:rsid w:val="000F6915"/>
    <w:rsid w:val="000F73BD"/>
    <w:rsid w:val="000F752C"/>
    <w:rsid w:val="000F7B9A"/>
    <w:rsid w:val="00100315"/>
    <w:rsid w:val="0010047B"/>
    <w:rsid w:val="0010165F"/>
    <w:rsid w:val="00101E6F"/>
    <w:rsid w:val="00104190"/>
    <w:rsid w:val="00106695"/>
    <w:rsid w:val="001070C2"/>
    <w:rsid w:val="001078EC"/>
    <w:rsid w:val="00110C46"/>
    <w:rsid w:val="00110D32"/>
    <w:rsid w:val="00111A69"/>
    <w:rsid w:val="00111B8F"/>
    <w:rsid w:val="00113C58"/>
    <w:rsid w:val="00113E64"/>
    <w:rsid w:val="00114579"/>
    <w:rsid w:val="00115925"/>
    <w:rsid w:val="00117D69"/>
    <w:rsid w:val="0012019D"/>
    <w:rsid w:val="0012031D"/>
    <w:rsid w:val="00120B70"/>
    <w:rsid w:val="0012181C"/>
    <w:rsid w:val="00121BCB"/>
    <w:rsid w:val="00124817"/>
    <w:rsid w:val="00125543"/>
    <w:rsid w:val="00125A57"/>
    <w:rsid w:val="00130AF5"/>
    <w:rsid w:val="00131585"/>
    <w:rsid w:val="001333B7"/>
    <w:rsid w:val="00133505"/>
    <w:rsid w:val="001347A9"/>
    <w:rsid w:val="0013549A"/>
    <w:rsid w:val="001354BC"/>
    <w:rsid w:val="00136CE4"/>
    <w:rsid w:val="00137097"/>
    <w:rsid w:val="00137D18"/>
    <w:rsid w:val="00140830"/>
    <w:rsid w:val="00141568"/>
    <w:rsid w:val="0014409A"/>
    <w:rsid w:val="00144603"/>
    <w:rsid w:val="00144BE5"/>
    <w:rsid w:val="00145870"/>
    <w:rsid w:val="0014658F"/>
    <w:rsid w:val="0015036C"/>
    <w:rsid w:val="001512D2"/>
    <w:rsid w:val="001522A0"/>
    <w:rsid w:val="00152E1B"/>
    <w:rsid w:val="001551B5"/>
    <w:rsid w:val="00155380"/>
    <w:rsid w:val="001557A4"/>
    <w:rsid w:val="0015628C"/>
    <w:rsid w:val="001562D7"/>
    <w:rsid w:val="0015666E"/>
    <w:rsid w:val="001566A5"/>
    <w:rsid w:val="001569F8"/>
    <w:rsid w:val="00156A45"/>
    <w:rsid w:val="00160860"/>
    <w:rsid w:val="001624DE"/>
    <w:rsid w:val="00162868"/>
    <w:rsid w:val="00162BCE"/>
    <w:rsid w:val="00163741"/>
    <w:rsid w:val="00164B1D"/>
    <w:rsid w:val="001651F1"/>
    <w:rsid w:val="0016558A"/>
    <w:rsid w:val="00165C30"/>
    <w:rsid w:val="001663B9"/>
    <w:rsid w:val="00166F94"/>
    <w:rsid w:val="00167013"/>
    <w:rsid w:val="0016742A"/>
    <w:rsid w:val="0017115B"/>
    <w:rsid w:val="001722B3"/>
    <w:rsid w:val="00172CF5"/>
    <w:rsid w:val="0017364E"/>
    <w:rsid w:val="00173812"/>
    <w:rsid w:val="001740AD"/>
    <w:rsid w:val="00176675"/>
    <w:rsid w:val="00177C0E"/>
    <w:rsid w:val="00182293"/>
    <w:rsid w:val="001825DB"/>
    <w:rsid w:val="00183046"/>
    <w:rsid w:val="001832F8"/>
    <w:rsid w:val="00183952"/>
    <w:rsid w:val="00184581"/>
    <w:rsid w:val="00185269"/>
    <w:rsid w:val="00185AE3"/>
    <w:rsid w:val="00186B49"/>
    <w:rsid w:val="00187587"/>
    <w:rsid w:val="001905B5"/>
    <w:rsid w:val="00191C2E"/>
    <w:rsid w:val="0019238C"/>
    <w:rsid w:val="0019420D"/>
    <w:rsid w:val="0019519D"/>
    <w:rsid w:val="00196572"/>
    <w:rsid w:val="0019700A"/>
    <w:rsid w:val="00197C18"/>
    <w:rsid w:val="001A01A6"/>
    <w:rsid w:val="001A0FE3"/>
    <w:rsid w:val="001A1C64"/>
    <w:rsid w:val="001A2196"/>
    <w:rsid w:val="001A2A2C"/>
    <w:rsid w:val="001A410F"/>
    <w:rsid w:val="001A6073"/>
    <w:rsid w:val="001A61EF"/>
    <w:rsid w:val="001A72AA"/>
    <w:rsid w:val="001A72F7"/>
    <w:rsid w:val="001B0482"/>
    <w:rsid w:val="001B144A"/>
    <w:rsid w:val="001B189F"/>
    <w:rsid w:val="001B192D"/>
    <w:rsid w:val="001B24D8"/>
    <w:rsid w:val="001B2F10"/>
    <w:rsid w:val="001B410A"/>
    <w:rsid w:val="001B5060"/>
    <w:rsid w:val="001B51AA"/>
    <w:rsid w:val="001B57AD"/>
    <w:rsid w:val="001B692F"/>
    <w:rsid w:val="001B69BD"/>
    <w:rsid w:val="001B7EA6"/>
    <w:rsid w:val="001C09E3"/>
    <w:rsid w:val="001C125D"/>
    <w:rsid w:val="001C1B69"/>
    <w:rsid w:val="001C2A1B"/>
    <w:rsid w:val="001C7CDC"/>
    <w:rsid w:val="001C7CF7"/>
    <w:rsid w:val="001D0F2C"/>
    <w:rsid w:val="001D3901"/>
    <w:rsid w:val="001D4991"/>
    <w:rsid w:val="001D4F0D"/>
    <w:rsid w:val="001D51CC"/>
    <w:rsid w:val="001D5BCC"/>
    <w:rsid w:val="001D776E"/>
    <w:rsid w:val="001D7F66"/>
    <w:rsid w:val="001E0169"/>
    <w:rsid w:val="001E1209"/>
    <w:rsid w:val="001E1535"/>
    <w:rsid w:val="001E227F"/>
    <w:rsid w:val="001E33CB"/>
    <w:rsid w:val="001E39DE"/>
    <w:rsid w:val="001E3F40"/>
    <w:rsid w:val="001E4C73"/>
    <w:rsid w:val="001E6542"/>
    <w:rsid w:val="001E6B07"/>
    <w:rsid w:val="001E6CB2"/>
    <w:rsid w:val="001E7A93"/>
    <w:rsid w:val="001E7BB4"/>
    <w:rsid w:val="001F2CBC"/>
    <w:rsid w:val="001F3DDC"/>
    <w:rsid w:val="001F467C"/>
    <w:rsid w:val="001F4EF8"/>
    <w:rsid w:val="001F4F64"/>
    <w:rsid w:val="001F5F85"/>
    <w:rsid w:val="0020048E"/>
    <w:rsid w:val="00200FF0"/>
    <w:rsid w:val="0020139D"/>
    <w:rsid w:val="00203919"/>
    <w:rsid w:val="002046BE"/>
    <w:rsid w:val="00204962"/>
    <w:rsid w:val="00205071"/>
    <w:rsid w:val="00211D14"/>
    <w:rsid w:val="00211D3B"/>
    <w:rsid w:val="002148EF"/>
    <w:rsid w:val="002158E6"/>
    <w:rsid w:val="00216D50"/>
    <w:rsid w:val="0021752B"/>
    <w:rsid w:val="002179ED"/>
    <w:rsid w:val="002214E7"/>
    <w:rsid w:val="00223B5A"/>
    <w:rsid w:val="00223C54"/>
    <w:rsid w:val="002249B0"/>
    <w:rsid w:val="00224B76"/>
    <w:rsid w:val="00227576"/>
    <w:rsid w:val="002312EA"/>
    <w:rsid w:val="00231E4A"/>
    <w:rsid w:val="00233023"/>
    <w:rsid w:val="00235D28"/>
    <w:rsid w:val="00236EDE"/>
    <w:rsid w:val="00240E6F"/>
    <w:rsid w:val="002415CD"/>
    <w:rsid w:val="00242088"/>
    <w:rsid w:val="00243FBA"/>
    <w:rsid w:val="0024426D"/>
    <w:rsid w:val="00244965"/>
    <w:rsid w:val="002459B2"/>
    <w:rsid w:val="00245C03"/>
    <w:rsid w:val="00245CF1"/>
    <w:rsid w:val="00246675"/>
    <w:rsid w:val="00246A1C"/>
    <w:rsid w:val="00246C07"/>
    <w:rsid w:val="00247630"/>
    <w:rsid w:val="00250D75"/>
    <w:rsid w:val="00250E17"/>
    <w:rsid w:val="00251EF1"/>
    <w:rsid w:val="0025433B"/>
    <w:rsid w:val="00254412"/>
    <w:rsid w:val="002545EF"/>
    <w:rsid w:val="00256A67"/>
    <w:rsid w:val="00257060"/>
    <w:rsid w:val="00257944"/>
    <w:rsid w:val="00257C6F"/>
    <w:rsid w:val="00260F6F"/>
    <w:rsid w:val="0026255A"/>
    <w:rsid w:val="002630D6"/>
    <w:rsid w:val="00263624"/>
    <w:rsid w:val="00263DC1"/>
    <w:rsid w:val="0026502A"/>
    <w:rsid w:val="00265338"/>
    <w:rsid w:val="0026561D"/>
    <w:rsid w:val="00265BBD"/>
    <w:rsid w:val="00265C9E"/>
    <w:rsid w:val="0026694D"/>
    <w:rsid w:val="0027084D"/>
    <w:rsid w:val="002719A0"/>
    <w:rsid w:val="00272428"/>
    <w:rsid w:val="0027255C"/>
    <w:rsid w:val="00272DA6"/>
    <w:rsid w:val="00274048"/>
    <w:rsid w:val="002752AB"/>
    <w:rsid w:val="002754CD"/>
    <w:rsid w:val="00275729"/>
    <w:rsid w:val="00275D00"/>
    <w:rsid w:val="002767F1"/>
    <w:rsid w:val="0027724F"/>
    <w:rsid w:val="0027725A"/>
    <w:rsid w:val="002776D9"/>
    <w:rsid w:val="002805FA"/>
    <w:rsid w:val="002806FC"/>
    <w:rsid w:val="00280D2C"/>
    <w:rsid w:val="00280D5C"/>
    <w:rsid w:val="00281740"/>
    <w:rsid w:val="00284344"/>
    <w:rsid w:val="0028461D"/>
    <w:rsid w:val="002846B2"/>
    <w:rsid w:val="0028525B"/>
    <w:rsid w:val="00285975"/>
    <w:rsid w:val="00286D23"/>
    <w:rsid w:val="00287318"/>
    <w:rsid w:val="00287A5C"/>
    <w:rsid w:val="00287AB3"/>
    <w:rsid w:val="00290333"/>
    <w:rsid w:val="00291C61"/>
    <w:rsid w:val="002923A5"/>
    <w:rsid w:val="00292793"/>
    <w:rsid w:val="00294EA7"/>
    <w:rsid w:val="0029542B"/>
    <w:rsid w:val="00297B1D"/>
    <w:rsid w:val="002A0248"/>
    <w:rsid w:val="002A08BD"/>
    <w:rsid w:val="002A0B59"/>
    <w:rsid w:val="002A0D26"/>
    <w:rsid w:val="002A12D9"/>
    <w:rsid w:val="002A1529"/>
    <w:rsid w:val="002A216E"/>
    <w:rsid w:val="002A3177"/>
    <w:rsid w:val="002A352C"/>
    <w:rsid w:val="002A44B2"/>
    <w:rsid w:val="002A5DCF"/>
    <w:rsid w:val="002B0221"/>
    <w:rsid w:val="002B0CD0"/>
    <w:rsid w:val="002B1C5E"/>
    <w:rsid w:val="002B202D"/>
    <w:rsid w:val="002B32A3"/>
    <w:rsid w:val="002B3328"/>
    <w:rsid w:val="002B37D2"/>
    <w:rsid w:val="002B3F94"/>
    <w:rsid w:val="002B54AB"/>
    <w:rsid w:val="002B61F2"/>
    <w:rsid w:val="002B6EA8"/>
    <w:rsid w:val="002C1A19"/>
    <w:rsid w:val="002C256E"/>
    <w:rsid w:val="002C3303"/>
    <w:rsid w:val="002C379D"/>
    <w:rsid w:val="002C3C3E"/>
    <w:rsid w:val="002C416D"/>
    <w:rsid w:val="002C5A17"/>
    <w:rsid w:val="002C626D"/>
    <w:rsid w:val="002C6301"/>
    <w:rsid w:val="002C650A"/>
    <w:rsid w:val="002C67AE"/>
    <w:rsid w:val="002C7B12"/>
    <w:rsid w:val="002C7B29"/>
    <w:rsid w:val="002C7D11"/>
    <w:rsid w:val="002D0766"/>
    <w:rsid w:val="002D1066"/>
    <w:rsid w:val="002D148B"/>
    <w:rsid w:val="002D5034"/>
    <w:rsid w:val="002D51B0"/>
    <w:rsid w:val="002D5988"/>
    <w:rsid w:val="002D5AAF"/>
    <w:rsid w:val="002D5C76"/>
    <w:rsid w:val="002D6513"/>
    <w:rsid w:val="002D68DC"/>
    <w:rsid w:val="002D6BBE"/>
    <w:rsid w:val="002D797D"/>
    <w:rsid w:val="002E060B"/>
    <w:rsid w:val="002E0A7D"/>
    <w:rsid w:val="002E0D87"/>
    <w:rsid w:val="002E0F12"/>
    <w:rsid w:val="002E1809"/>
    <w:rsid w:val="002E1C1E"/>
    <w:rsid w:val="002E2214"/>
    <w:rsid w:val="002E2757"/>
    <w:rsid w:val="002E2E4E"/>
    <w:rsid w:val="002E327C"/>
    <w:rsid w:val="002E6071"/>
    <w:rsid w:val="002F11BA"/>
    <w:rsid w:val="002F1992"/>
    <w:rsid w:val="002F2C25"/>
    <w:rsid w:val="002F30F8"/>
    <w:rsid w:val="002F372B"/>
    <w:rsid w:val="002F4889"/>
    <w:rsid w:val="003006DB"/>
    <w:rsid w:val="0030091C"/>
    <w:rsid w:val="00300C8C"/>
    <w:rsid w:val="00303195"/>
    <w:rsid w:val="00303BFB"/>
    <w:rsid w:val="00304905"/>
    <w:rsid w:val="003052FA"/>
    <w:rsid w:val="00305BCB"/>
    <w:rsid w:val="00305BED"/>
    <w:rsid w:val="00307933"/>
    <w:rsid w:val="0031010A"/>
    <w:rsid w:val="00310395"/>
    <w:rsid w:val="00311323"/>
    <w:rsid w:val="00311891"/>
    <w:rsid w:val="00312A1F"/>
    <w:rsid w:val="0031366E"/>
    <w:rsid w:val="00313E6D"/>
    <w:rsid w:val="003144B5"/>
    <w:rsid w:val="00314B05"/>
    <w:rsid w:val="00314D4D"/>
    <w:rsid w:val="0031500B"/>
    <w:rsid w:val="003153C3"/>
    <w:rsid w:val="00315409"/>
    <w:rsid w:val="00316A16"/>
    <w:rsid w:val="003177CC"/>
    <w:rsid w:val="00317E13"/>
    <w:rsid w:val="00317F31"/>
    <w:rsid w:val="00320266"/>
    <w:rsid w:val="00320F09"/>
    <w:rsid w:val="00322206"/>
    <w:rsid w:val="00323207"/>
    <w:rsid w:val="003249E5"/>
    <w:rsid w:val="00327788"/>
    <w:rsid w:val="003277A7"/>
    <w:rsid w:val="00327840"/>
    <w:rsid w:val="00327EE7"/>
    <w:rsid w:val="0033135D"/>
    <w:rsid w:val="003326ED"/>
    <w:rsid w:val="0033348C"/>
    <w:rsid w:val="0033432D"/>
    <w:rsid w:val="00334D2A"/>
    <w:rsid w:val="003352B1"/>
    <w:rsid w:val="003352EB"/>
    <w:rsid w:val="00336C03"/>
    <w:rsid w:val="00336FC1"/>
    <w:rsid w:val="0033776F"/>
    <w:rsid w:val="0034022A"/>
    <w:rsid w:val="0034030A"/>
    <w:rsid w:val="00341083"/>
    <w:rsid w:val="00341CC3"/>
    <w:rsid w:val="00342606"/>
    <w:rsid w:val="0034410E"/>
    <w:rsid w:val="00344718"/>
    <w:rsid w:val="00344C8B"/>
    <w:rsid w:val="00345221"/>
    <w:rsid w:val="00345858"/>
    <w:rsid w:val="00346AD3"/>
    <w:rsid w:val="0034737C"/>
    <w:rsid w:val="00347825"/>
    <w:rsid w:val="0034785F"/>
    <w:rsid w:val="00347CFD"/>
    <w:rsid w:val="00347FB6"/>
    <w:rsid w:val="003507A9"/>
    <w:rsid w:val="00350B06"/>
    <w:rsid w:val="0035263F"/>
    <w:rsid w:val="00352E8D"/>
    <w:rsid w:val="003534A3"/>
    <w:rsid w:val="00353E3B"/>
    <w:rsid w:val="003545BC"/>
    <w:rsid w:val="003547B9"/>
    <w:rsid w:val="00355C7D"/>
    <w:rsid w:val="00355F2A"/>
    <w:rsid w:val="00355FD1"/>
    <w:rsid w:val="003561C2"/>
    <w:rsid w:val="00356551"/>
    <w:rsid w:val="0035779E"/>
    <w:rsid w:val="00360FC6"/>
    <w:rsid w:val="00361512"/>
    <w:rsid w:val="00361FCF"/>
    <w:rsid w:val="003621E6"/>
    <w:rsid w:val="0036243C"/>
    <w:rsid w:val="00363409"/>
    <w:rsid w:val="00364259"/>
    <w:rsid w:val="003645CC"/>
    <w:rsid w:val="00365C95"/>
    <w:rsid w:val="00366592"/>
    <w:rsid w:val="00366D6A"/>
    <w:rsid w:val="00367428"/>
    <w:rsid w:val="00367942"/>
    <w:rsid w:val="0037066E"/>
    <w:rsid w:val="003726DA"/>
    <w:rsid w:val="00372F17"/>
    <w:rsid w:val="00373E24"/>
    <w:rsid w:val="00374891"/>
    <w:rsid w:val="00374B2D"/>
    <w:rsid w:val="00375954"/>
    <w:rsid w:val="0037638B"/>
    <w:rsid w:val="00380BE0"/>
    <w:rsid w:val="003822F2"/>
    <w:rsid w:val="003829AB"/>
    <w:rsid w:val="0038367A"/>
    <w:rsid w:val="00384F90"/>
    <w:rsid w:val="003855A3"/>
    <w:rsid w:val="00385BE1"/>
    <w:rsid w:val="00386908"/>
    <w:rsid w:val="003870F1"/>
    <w:rsid w:val="003879C2"/>
    <w:rsid w:val="0039072E"/>
    <w:rsid w:val="00391B02"/>
    <w:rsid w:val="00395823"/>
    <w:rsid w:val="00395A17"/>
    <w:rsid w:val="0039717D"/>
    <w:rsid w:val="00397212"/>
    <w:rsid w:val="003A0EB6"/>
    <w:rsid w:val="003A14FF"/>
    <w:rsid w:val="003A3228"/>
    <w:rsid w:val="003A3555"/>
    <w:rsid w:val="003A3682"/>
    <w:rsid w:val="003A4158"/>
    <w:rsid w:val="003A4DF1"/>
    <w:rsid w:val="003A4E53"/>
    <w:rsid w:val="003A6585"/>
    <w:rsid w:val="003A6E3B"/>
    <w:rsid w:val="003A7B6B"/>
    <w:rsid w:val="003A7BDA"/>
    <w:rsid w:val="003A7E9E"/>
    <w:rsid w:val="003B038C"/>
    <w:rsid w:val="003B040B"/>
    <w:rsid w:val="003B08FD"/>
    <w:rsid w:val="003B09B3"/>
    <w:rsid w:val="003B0EB9"/>
    <w:rsid w:val="003B22C8"/>
    <w:rsid w:val="003B3964"/>
    <w:rsid w:val="003B3D76"/>
    <w:rsid w:val="003B47AC"/>
    <w:rsid w:val="003C0D3E"/>
    <w:rsid w:val="003C22C5"/>
    <w:rsid w:val="003C244C"/>
    <w:rsid w:val="003C28A0"/>
    <w:rsid w:val="003C5C3C"/>
    <w:rsid w:val="003C5CAF"/>
    <w:rsid w:val="003C7018"/>
    <w:rsid w:val="003C7AFD"/>
    <w:rsid w:val="003D06FE"/>
    <w:rsid w:val="003D0702"/>
    <w:rsid w:val="003D0755"/>
    <w:rsid w:val="003D40EF"/>
    <w:rsid w:val="003D4385"/>
    <w:rsid w:val="003D4A39"/>
    <w:rsid w:val="003D72D5"/>
    <w:rsid w:val="003D783D"/>
    <w:rsid w:val="003E0224"/>
    <w:rsid w:val="003E070B"/>
    <w:rsid w:val="003E48B4"/>
    <w:rsid w:val="003E48D4"/>
    <w:rsid w:val="003E5EC0"/>
    <w:rsid w:val="003E6073"/>
    <w:rsid w:val="003E6466"/>
    <w:rsid w:val="003E798F"/>
    <w:rsid w:val="003E7F0C"/>
    <w:rsid w:val="003F0055"/>
    <w:rsid w:val="003F0B5F"/>
    <w:rsid w:val="003F0EF2"/>
    <w:rsid w:val="003F16D3"/>
    <w:rsid w:val="003F17A0"/>
    <w:rsid w:val="003F18A0"/>
    <w:rsid w:val="003F272D"/>
    <w:rsid w:val="003F2F0C"/>
    <w:rsid w:val="003F466E"/>
    <w:rsid w:val="003F54D5"/>
    <w:rsid w:val="003F59C3"/>
    <w:rsid w:val="003F5ECF"/>
    <w:rsid w:val="003F6F83"/>
    <w:rsid w:val="004005B7"/>
    <w:rsid w:val="004032D8"/>
    <w:rsid w:val="00405579"/>
    <w:rsid w:val="00405CF1"/>
    <w:rsid w:val="00410C01"/>
    <w:rsid w:val="00410EF7"/>
    <w:rsid w:val="00412525"/>
    <w:rsid w:val="00412FDA"/>
    <w:rsid w:val="00413147"/>
    <w:rsid w:val="00413240"/>
    <w:rsid w:val="00413389"/>
    <w:rsid w:val="004139CB"/>
    <w:rsid w:val="004142C1"/>
    <w:rsid w:val="004145DF"/>
    <w:rsid w:val="004146BC"/>
    <w:rsid w:val="00414AD7"/>
    <w:rsid w:val="00414B48"/>
    <w:rsid w:val="00415193"/>
    <w:rsid w:val="00415B19"/>
    <w:rsid w:val="0042070D"/>
    <w:rsid w:val="0042082C"/>
    <w:rsid w:val="004209D2"/>
    <w:rsid w:val="00420B8C"/>
    <w:rsid w:val="00422147"/>
    <w:rsid w:val="004223FB"/>
    <w:rsid w:val="00424655"/>
    <w:rsid w:val="0042631D"/>
    <w:rsid w:val="00426DC7"/>
    <w:rsid w:val="004272CE"/>
    <w:rsid w:val="004275CE"/>
    <w:rsid w:val="004275E9"/>
    <w:rsid w:val="0042766B"/>
    <w:rsid w:val="00427B7C"/>
    <w:rsid w:val="00427EC5"/>
    <w:rsid w:val="00431BAD"/>
    <w:rsid w:val="004324EE"/>
    <w:rsid w:val="004335D9"/>
    <w:rsid w:val="004348CB"/>
    <w:rsid w:val="004357F8"/>
    <w:rsid w:val="00440AC5"/>
    <w:rsid w:val="004418B9"/>
    <w:rsid w:val="00441B6D"/>
    <w:rsid w:val="00442F1C"/>
    <w:rsid w:val="00443AA2"/>
    <w:rsid w:val="00444577"/>
    <w:rsid w:val="004450B3"/>
    <w:rsid w:val="0044560B"/>
    <w:rsid w:val="00445CEB"/>
    <w:rsid w:val="00446669"/>
    <w:rsid w:val="00450093"/>
    <w:rsid w:val="00450D7A"/>
    <w:rsid w:val="00452562"/>
    <w:rsid w:val="00452C57"/>
    <w:rsid w:val="004535B7"/>
    <w:rsid w:val="00453E3A"/>
    <w:rsid w:val="00454672"/>
    <w:rsid w:val="00455FAB"/>
    <w:rsid w:val="00456AB4"/>
    <w:rsid w:val="00461A42"/>
    <w:rsid w:val="004635B6"/>
    <w:rsid w:val="004638F0"/>
    <w:rsid w:val="0046551E"/>
    <w:rsid w:val="004703A7"/>
    <w:rsid w:val="004706C8"/>
    <w:rsid w:val="0047087A"/>
    <w:rsid w:val="0047336D"/>
    <w:rsid w:val="004734C0"/>
    <w:rsid w:val="004741D0"/>
    <w:rsid w:val="00475C31"/>
    <w:rsid w:val="00475D18"/>
    <w:rsid w:val="00476997"/>
    <w:rsid w:val="00476D65"/>
    <w:rsid w:val="0048003E"/>
    <w:rsid w:val="004804A8"/>
    <w:rsid w:val="004805D3"/>
    <w:rsid w:val="0048154B"/>
    <w:rsid w:val="00482F69"/>
    <w:rsid w:val="00482FAC"/>
    <w:rsid w:val="00484332"/>
    <w:rsid w:val="004854C3"/>
    <w:rsid w:val="004859D4"/>
    <w:rsid w:val="00487767"/>
    <w:rsid w:val="004901DE"/>
    <w:rsid w:val="00491651"/>
    <w:rsid w:val="0049190D"/>
    <w:rsid w:val="00491A8D"/>
    <w:rsid w:val="00491BFD"/>
    <w:rsid w:val="00491E35"/>
    <w:rsid w:val="00494CB2"/>
    <w:rsid w:val="00496238"/>
    <w:rsid w:val="00496D85"/>
    <w:rsid w:val="00497CBD"/>
    <w:rsid w:val="004A01D1"/>
    <w:rsid w:val="004A141C"/>
    <w:rsid w:val="004A143A"/>
    <w:rsid w:val="004A1967"/>
    <w:rsid w:val="004A19C3"/>
    <w:rsid w:val="004A21BF"/>
    <w:rsid w:val="004A2625"/>
    <w:rsid w:val="004A3551"/>
    <w:rsid w:val="004A37BF"/>
    <w:rsid w:val="004A4EC3"/>
    <w:rsid w:val="004A68CE"/>
    <w:rsid w:val="004A69C7"/>
    <w:rsid w:val="004A78AD"/>
    <w:rsid w:val="004A7C5C"/>
    <w:rsid w:val="004B0529"/>
    <w:rsid w:val="004B07D1"/>
    <w:rsid w:val="004B087B"/>
    <w:rsid w:val="004B0D46"/>
    <w:rsid w:val="004B10B9"/>
    <w:rsid w:val="004B1340"/>
    <w:rsid w:val="004B1BFB"/>
    <w:rsid w:val="004B1CE2"/>
    <w:rsid w:val="004B4AEF"/>
    <w:rsid w:val="004B5302"/>
    <w:rsid w:val="004B5913"/>
    <w:rsid w:val="004B5980"/>
    <w:rsid w:val="004B5F59"/>
    <w:rsid w:val="004B60AB"/>
    <w:rsid w:val="004B69EA"/>
    <w:rsid w:val="004B6A48"/>
    <w:rsid w:val="004B772A"/>
    <w:rsid w:val="004C1389"/>
    <w:rsid w:val="004C1E64"/>
    <w:rsid w:val="004C26A1"/>
    <w:rsid w:val="004C3414"/>
    <w:rsid w:val="004C3616"/>
    <w:rsid w:val="004C5298"/>
    <w:rsid w:val="004C679A"/>
    <w:rsid w:val="004D0569"/>
    <w:rsid w:val="004D079D"/>
    <w:rsid w:val="004D0F12"/>
    <w:rsid w:val="004D2EC8"/>
    <w:rsid w:val="004D39ED"/>
    <w:rsid w:val="004D41F7"/>
    <w:rsid w:val="004D5417"/>
    <w:rsid w:val="004D6169"/>
    <w:rsid w:val="004D6604"/>
    <w:rsid w:val="004E15F6"/>
    <w:rsid w:val="004E1EDB"/>
    <w:rsid w:val="004E236D"/>
    <w:rsid w:val="004E3360"/>
    <w:rsid w:val="004E37B7"/>
    <w:rsid w:val="004E436A"/>
    <w:rsid w:val="004E4452"/>
    <w:rsid w:val="004E47B6"/>
    <w:rsid w:val="004E6921"/>
    <w:rsid w:val="004E750C"/>
    <w:rsid w:val="004F07E3"/>
    <w:rsid w:val="004F0D07"/>
    <w:rsid w:val="004F23B5"/>
    <w:rsid w:val="004F2A40"/>
    <w:rsid w:val="004F352B"/>
    <w:rsid w:val="004F3EBF"/>
    <w:rsid w:val="004F527B"/>
    <w:rsid w:val="004F7221"/>
    <w:rsid w:val="004F7B0B"/>
    <w:rsid w:val="004F7EA0"/>
    <w:rsid w:val="004F7FBF"/>
    <w:rsid w:val="0050010B"/>
    <w:rsid w:val="00502FFD"/>
    <w:rsid w:val="00503B8D"/>
    <w:rsid w:val="00504D5E"/>
    <w:rsid w:val="00505B37"/>
    <w:rsid w:val="005100D4"/>
    <w:rsid w:val="00510A82"/>
    <w:rsid w:val="00512864"/>
    <w:rsid w:val="00513CE7"/>
    <w:rsid w:val="0051600D"/>
    <w:rsid w:val="005168DF"/>
    <w:rsid w:val="0052010D"/>
    <w:rsid w:val="00520261"/>
    <w:rsid w:val="00520EF3"/>
    <w:rsid w:val="005222F1"/>
    <w:rsid w:val="00522BFE"/>
    <w:rsid w:val="005232B1"/>
    <w:rsid w:val="00523890"/>
    <w:rsid w:val="00524B6B"/>
    <w:rsid w:val="00524BDA"/>
    <w:rsid w:val="00524EF7"/>
    <w:rsid w:val="005259F8"/>
    <w:rsid w:val="00527989"/>
    <w:rsid w:val="00527FD1"/>
    <w:rsid w:val="005301F7"/>
    <w:rsid w:val="0053209D"/>
    <w:rsid w:val="005332B0"/>
    <w:rsid w:val="00533FE7"/>
    <w:rsid w:val="0053433F"/>
    <w:rsid w:val="00534F8A"/>
    <w:rsid w:val="00535354"/>
    <w:rsid w:val="005367E6"/>
    <w:rsid w:val="0053716B"/>
    <w:rsid w:val="00537F9B"/>
    <w:rsid w:val="0054091B"/>
    <w:rsid w:val="005411A8"/>
    <w:rsid w:val="0054249C"/>
    <w:rsid w:val="00542AC4"/>
    <w:rsid w:val="00542EF3"/>
    <w:rsid w:val="00546095"/>
    <w:rsid w:val="00546C9B"/>
    <w:rsid w:val="00547CF1"/>
    <w:rsid w:val="005501C5"/>
    <w:rsid w:val="005503B3"/>
    <w:rsid w:val="00551C09"/>
    <w:rsid w:val="0055589E"/>
    <w:rsid w:val="00556FA8"/>
    <w:rsid w:val="00557985"/>
    <w:rsid w:val="0056011D"/>
    <w:rsid w:val="00561FA3"/>
    <w:rsid w:val="005631B0"/>
    <w:rsid w:val="0056442D"/>
    <w:rsid w:val="00564995"/>
    <w:rsid w:val="00565112"/>
    <w:rsid w:val="0056559A"/>
    <w:rsid w:val="005660A7"/>
    <w:rsid w:val="00567278"/>
    <w:rsid w:val="0056747F"/>
    <w:rsid w:val="0056797E"/>
    <w:rsid w:val="00567CA7"/>
    <w:rsid w:val="0057190E"/>
    <w:rsid w:val="00572839"/>
    <w:rsid w:val="00572BC0"/>
    <w:rsid w:val="0058019B"/>
    <w:rsid w:val="00580A5E"/>
    <w:rsid w:val="00580B5E"/>
    <w:rsid w:val="00582E55"/>
    <w:rsid w:val="0058346A"/>
    <w:rsid w:val="00585743"/>
    <w:rsid w:val="00585903"/>
    <w:rsid w:val="00585A92"/>
    <w:rsid w:val="005869CA"/>
    <w:rsid w:val="00587163"/>
    <w:rsid w:val="005875CB"/>
    <w:rsid w:val="00590717"/>
    <w:rsid w:val="00592082"/>
    <w:rsid w:val="00592153"/>
    <w:rsid w:val="00592F60"/>
    <w:rsid w:val="00593168"/>
    <w:rsid w:val="0059417A"/>
    <w:rsid w:val="00594C2E"/>
    <w:rsid w:val="005970C6"/>
    <w:rsid w:val="005977AA"/>
    <w:rsid w:val="005A07BF"/>
    <w:rsid w:val="005A19AC"/>
    <w:rsid w:val="005A2894"/>
    <w:rsid w:val="005A2F10"/>
    <w:rsid w:val="005A3965"/>
    <w:rsid w:val="005A717C"/>
    <w:rsid w:val="005B403C"/>
    <w:rsid w:val="005B444D"/>
    <w:rsid w:val="005B5812"/>
    <w:rsid w:val="005B7DD8"/>
    <w:rsid w:val="005B7F68"/>
    <w:rsid w:val="005C2405"/>
    <w:rsid w:val="005C27DA"/>
    <w:rsid w:val="005C5B4A"/>
    <w:rsid w:val="005C5FDD"/>
    <w:rsid w:val="005C642A"/>
    <w:rsid w:val="005D0377"/>
    <w:rsid w:val="005D2908"/>
    <w:rsid w:val="005D2AFC"/>
    <w:rsid w:val="005D2E2C"/>
    <w:rsid w:val="005D48CF"/>
    <w:rsid w:val="005D4CB9"/>
    <w:rsid w:val="005D4E47"/>
    <w:rsid w:val="005D56BA"/>
    <w:rsid w:val="005D5931"/>
    <w:rsid w:val="005D607B"/>
    <w:rsid w:val="005E0FCD"/>
    <w:rsid w:val="005E2844"/>
    <w:rsid w:val="005E2FF9"/>
    <w:rsid w:val="005E3803"/>
    <w:rsid w:val="005E56CF"/>
    <w:rsid w:val="005E5E2F"/>
    <w:rsid w:val="005E60D8"/>
    <w:rsid w:val="005E6129"/>
    <w:rsid w:val="005E61AA"/>
    <w:rsid w:val="005F0324"/>
    <w:rsid w:val="005F144F"/>
    <w:rsid w:val="005F1F0B"/>
    <w:rsid w:val="005F2A1D"/>
    <w:rsid w:val="005F314D"/>
    <w:rsid w:val="005F4710"/>
    <w:rsid w:val="00600131"/>
    <w:rsid w:val="00600C89"/>
    <w:rsid w:val="0060142C"/>
    <w:rsid w:val="00601E62"/>
    <w:rsid w:val="006022A6"/>
    <w:rsid w:val="006024D5"/>
    <w:rsid w:val="00604D1B"/>
    <w:rsid w:val="0060536E"/>
    <w:rsid w:val="006072A5"/>
    <w:rsid w:val="00607863"/>
    <w:rsid w:val="006079AD"/>
    <w:rsid w:val="00607AF1"/>
    <w:rsid w:val="00607FEB"/>
    <w:rsid w:val="00612FBE"/>
    <w:rsid w:val="00614132"/>
    <w:rsid w:val="00616C03"/>
    <w:rsid w:val="00616DA2"/>
    <w:rsid w:val="00617F35"/>
    <w:rsid w:val="00622303"/>
    <w:rsid w:val="00622F4E"/>
    <w:rsid w:val="006231C4"/>
    <w:rsid w:val="0062503C"/>
    <w:rsid w:val="006306C6"/>
    <w:rsid w:val="00630FEA"/>
    <w:rsid w:val="006313C6"/>
    <w:rsid w:val="0063190C"/>
    <w:rsid w:val="006334A4"/>
    <w:rsid w:val="00633AF0"/>
    <w:rsid w:val="00633E3D"/>
    <w:rsid w:val="006346C1"/>
    <w:rsid w:val="0063474A"/>
    <w:rsid w:val="006369AF"/>
    <w:rsid w:val="00637419"/>
    <w:rsid w:val="00641046"/>
    <w:rsid w:val="00643794"/>
    <w:rsid w:val="00643F6C"/>
    <w:rsid w:val="00645664"/>
    <w:rsid w:val="00645D50"/>
    <w:rsid w:val="006463AA"/>
    <w:rsid w:val="006464FA"/>
    <w:rsid w:val="0064767F"/>
    <w:rsid w:val="006511D3"/>
    <w:rsid w:val="0065229E"/>
    <w:rsid w:val="00654A70"/>
    <w:rsid w:val="006561F9"/>
    <w:rsid w:val="006613FD"/>
    <w:rsid w:val="00662106"/>
    <w:rsid w:val="00664626"/>
    <w:rsid w:val="00664B86"/>
    <w:rsid w:val="00664D52"/>
    <w:rsid w:val="006654C5"/>
    <w:rsid w:val="0066570D"/>
    <w:rsid w:val="00667042"/>
    <w:rsid w:val="00670571"/>
    <w:rsid w:val="00670D32"/>
    <w:rsid w:val="006713F5"/>
    <w:rsid w:val="006717DF"/>
    <w:rsid w:val="00672CC0"/>
    <w:rsid w:val="00677B2B"/>
    <w:rsid w:val="0068103E"/>
    <w:rsid w:val="0068253D"/>
    <w:rsid w:val="00682FD5"/>
    <w:rsid w:val="00683876"/>
    <w:rsid w:val="00684973"/>
    <w:rsid w:val="00686BFB"/>
    <w:rsid w:val="0068755A"/>
    <w:rsid w:val="00694B73"/>
    <w:rsid w:val="00694E78"/>
    <w:rsid w:val="0069593C"/>
    <w:rsid w:val="006965B1"/>
    <w:rsid w:val="00696AA8"/>
    <w:rsid w:val="00697600"/>
    <w:rsid w:val="006A05CD"/>
    <w:rsid w:val="006A1E6C"/>
    <w:rsid w:val="006A5B0E"/>
    <w:rsid w:val="006A5C89"/>
    <w:rsid w:val="006A5E9C"/>
    <w:rsid w:val="006B3975"/>
    <w:rsid w:val="006B3B1E"/>
    <w:rsid w:val="006B47E4"/>
    <w:rsid w:val="006B4F24"/>
    <w:rsid w:val="006B549D"/>
    <w:rsid w:val="006B6101"/>
    <w:rsid w:val="006B6307"/>
    <w:rsid w:val="006B7823"/>
    <w:rsid w:val="006B7CF8"/>
    <w:rsid w:val="006C0A82"/>
    <w:rsid w:val="006C139C"/>
    <w:rsid w:val="006C1441"/>
    <w:rsid w:val="006C1D68"/>
    <w:rsid w:val="006C2934"/>
    <w:rsid w:val="006C4B6B"/>
    <w:rsid w:val="006C5D5B"/>
    <w:rsid w:val="006C5FA0"/>
    <w:rsid w:val="006C6215"/>
    <w:rsid w:val="006C638C"/>
    <w:rsid w:val="006C690A"/>
    <w:rsid w:val="006C7F45"/>
    <w:rsid w:val="006D0B2A"/>
    <w:rsid w:val="006D0E8F"/>
    <w:rsid w:val="006D28AB"/>
    <w:rsid w:val="006D2F51"/>
    <w:rsid w:val="006D30A2"/>
    <w:rsid w:val="006D31FB"/>
    <w:rsid w:val="006D581D"/>
    <w:rsid w:val="006D7D33"/>
    <w:rsid w:val="006E0431"/>
    <w:rsid w:val="006E13F1"/>
    <w:rsid w:val="006E1FD4"/>
    <w:rsid w:val="006E2381"/>
    <w:rsid w:val="006E23E0"/>
    <w:rsid w:val="006E258E"/>
    <w:rsid w:val="006E4C8A"/>
    <w:rsid w:val="006E7AB5"/>
    <w:rsid w:val="006E7F8D"/>
    <w:rsid w:val="006F1593"/>
    <w:rsid w:val="006F1FC9"/>
    <w:rsid w:val="006F24CC"/>
    <w:rsid w:val="006F2581"/>
    <w:rsid w:val="006F2CB7"/>
    <w:rsid w:val="006F2DC3"/>
    <w:rsid w:val="006F3C62"/>
    <w:rsid w:val="006F40ED"/>
    <w:rsid w:val="006F45DC"/>
    <w:rsid w:val="006F4723"/>
    <w:rsid w:val="006F6086"/>
    <w:rsid w:val="006F68CD"/>
    <w:rsid w:val="006F7170"/>
    <w:rsid w:val="00701216"/>
    <w:rsid w:val="0070221F"/>
    <w:rsid w:val="00704296"/>
    <w:rsid w:val="00704AEA"/>
    <w:rsid w:val="00706628"/>
    <w:rsid w:val="007100BE"/>
    <w:rsid w:val="00712076"/>
    <w:rsid w:val="0071252D"/>
    <w:rsid w:val="00712F85"/>
    <w:rsid w:val="00713530"/>
    <w:rsid w:val="00714066"/>
    <w:rsid w:val="007142F8"/>
    <w:rsid w:val="00714CEF"/>
    <w:rsid w:val="00715FF2"/>
    <w:rsid w:val="007171F1"/>
    <w:rsid w:val="00717379"/>
    <w:rsid w:val="007175AD"/>
    <w:rsid w:val="00717ED4"/>
    <w:rsid w:val="00720848"/>
    <w:rsid w:val="0072153E"/>
    <w:rsid w:val="0072277D"/>
    <w:rsid w:val="00723549"/>
    <w:rsid w:val="00724625"/>
    <w:rsid w:val="007248AF"/>
    <w:rsid w:val="00726597"/>
    <w:rsid w:val="00726EA8"/>
    <w:rsid w:val="00726F44"/>
    <w:rsid w:val="00727686"/>
    <w:rsid w:val="00730436"/>
    <w:rsid w:val="00730717"/>
    <w:rsid w:val="00732F29"/>
    <w:rsid w:val="007344C9"/>
    <w:rsid w:val="00734A0F"/>
    <w:rsid w:val="00734E72"/>
    <w:rsid w:val="00735B81"/>
    <w:rsid w:val="00735E0A"/>
    <w:rsid w:val="007360D1"/>
    <w:rsid w:val="00736C88"/>
    <w:rsid w:val="00740646"/>
    <w:rsid w:val="00740F79"/>
    <w:rsid w:val="007419C3"/>
    <w:rsid w:val="00741CED"/>
    <w:rsid w:val="00741DE1"/>
    <w:rsid w:val="00742BC1"/>
    <w:rsid w:val="00742E4E"/>
    <w:rsid w:val="00743B6B"/>
    <w:rsid w:val="00747D9B"/>
    <w:rsid w:val="0075101E"/>
    <w:rsid w:val="007511F8"/>
    <w:rsid w:val="00752637"/>
    <w:rsid w:val="00752D4C"/>
    <w:rsid w:val="007536D6"/>
    <w:rsid w:val="00754356"/>
    <w:rsid w:val="00754999"/>
    <w:rsid w:val="007550FA"/>
    <w:rsid w:val="00756ABD"/>
    <w:rsid w:val="00756D4C"/>
    <w:rsid w:val="0075705E"/>
    <w:rsid w:val="00757C7F"/>
    <w:rsid w:val="00760219"/>
    <w:rsid w:val="00760D9F"/>
    <w:rsid w:val="00760DEF"/>
    <w:rsid w:val="00762BBE"/>
    <w:rsid w:val="00763E04"/>
    <w:rsid w:val="00763E5F"/>
    <w:rsid w:val="00763FF6"/>
    <w:rsid w:val="007656A3"/>
    <w:rsid w:val="0076588B"/>
    <w:rsid w:val="007663A7"/>
    <w:rsid w:val="00767993"/>
    <w:rsid w:val="007707F1"/>
    <w:rsid w:val="00770AA6"/>
    <w:rsid w:val="0077316C"/>
    <w:rsid w:val="00773B5C"/>
    <w:rsid w:val="00774787"/>
    <w:rsid w:val="007750C4"/>
    <w:rsid w:val="00777B6E"/>
    <w:rsid w:val="00780BB6"/>
    <w:rsid w:val="007817B2"/>
    <w:rsid w:val="00781EE0"/>
    <w:rsid w:val="00785817"/>
    <w:rsid w:val="00786DA0"/>
    <w:rsid w:val="0078730B"/>
    <w:rsid w:val="0078789D"/>
    <w:rsid w:val="0079031E"/>
    <w:rsid w:val="00790408"/>
    <w:rsid w:val="00790D97"/>
    <w:rsid w:val="0079216D"/>
    <w:rsid w:val="00792B84"/>
    <w:rsid w:val="007934A0"/>
    <w:rsid w:val="007934D4"/>
    <w:rsid w:val="00793987"/>
    <w:rsid w:val="0079427E"/>
    <w:rsid w:val="007A08BF"/>
    <w:rsid w:val="007A243E"/>
    <w:rsid w:val="007A3618"/>
    <w:rsid w:val="007A40FB"/>
    <w:rsid w:val="007A70A0"/>
    <w:rsid w:val="007A71D8"/>
    <w:rsid w:val="007B173A"/>
    <w:rsid w:val="007B2C32"/>
    <w:rsid w:val="007B3779"/>
    <w:rsid w:val="007B4798"/>
    <w:rsid w:val="007B47F4"/>
    <w:rsid w:val="007B6064"/>
    <w:rsid w:val="007B7D88"/>
    <w:rsid w:val="007C0783"/>
    <w:rsid w:val="007C0839"/>
    <w:rsid w:val="007C0ABE"/>
    <w:rsid w:val="007C1980"/>
    <w:rsid w:val="007C21E3"/>
    <w:rsid w:val="007C2A3F"/>
    <w:rsid w:val="007C372E"/>
    <w:rsid w:val="007C4396"/>
    <w:rsid w:val="007C4A51"/>
    <w:rsid w:val="007C4D2C"/>
    <w:rsid w:val="007C4EF2"/>
    <w:rsid w:val="007C5741"/>
    <w:rsid w:val="007C6E62"/>
    <w:rsid w:val="007C70B7"/>
    <w:rsid w:val="007C7BEA"/>
    <w:rsid w:val="007D017C"/>
    <w:rsid w:val="007D1315"/>
    <w:rsid w:val="007D1ACF"/>
    <w:rsid w:val="007D213E"/>
    <w:rsid w:val="007D6AE9"/>
    <w:rsid w:val="007D7060"/>
    <w:rsid w:val="007E00F7"/>
    <w:rsid w:val="007E01BC"/>
    <w:rsid w:val="007E27AB"/>
    <w:rsid w:val="007E5A0F"/>
    <w:rsid w:val="007F29B8"/>
    <w:rsid w:val="007F2DE3"/>
    <w:rsid w:val="007F3197"/>
    <w:rsid w:val="007F3A1F"/>
    <w:rsid w:val="007F3E3E"/>
    <w:rsid w:val="007F5AF6"/>
    <w:rsid w:val="007F5BC8"/>
    <w:rsid w:val="007F5E1B"/>
    <w:rsid w:val="007F7C5B"/>
    <w:rsid w:val="00800844"/>
    <w:rsid w:val="00802F20"/>
    <w:rsid w:val="008040E5"/>
    <w:rsid w:val="0080449F"/>
    <w:rsid w:val="00804705"/>
    <w:rsid w:val="00804DF8"/>
    <w:rsid w:val="00805204"/>
    <w:rsid w:val="008056E2"/>
    <w:rsid w:val="00805BA2"/>
    <w:rsid w:val="00806FAB"/>
    <w:rsid w:val="00807826"/>
    <w:rsid w:val="00807BCD"/>
    <w:rsid w:val="008116E9"/>
    <w:rsid w:val="00811BDC"/>
    <w:rsid w:val="00811DA4"/>
    <w:rsid w:val="00812EFA"/>
    <w:rsid w:val="008130B2"/>
    <w:rsid w:val="00813A68"/>
    <w:rsid w:val="008141B4"/>
    <w:rsid w:val="0081792A"/>
    <w:rsid w:val="008204B8"/>
    <w:rsid w:val="00820669"/>
    <w:rsid w:val="008224F0"/>
    <w:rsid w:val="00822F12"/>
    <w:rsid w:val="00823CAA"/>
    <w:rsid w:val="00823F55"/>
    <w:rsid w:val="00824B5B"/>
    <w:rsid w:val="00824E90"/>
    <w:rsid w:val="00825D51"/>
    <w:rsid w:val="00825FD1"/>
    <w:rsid w:val="00826759"/>
    <w:rsid w:val="00826B23"/>
    <w:rsid w:val="00826FEF"/>
    <w:rsid w:val="0083050D"/>
    <w:rsid w:val="00832B1D"/>
    <w:rsid w:val="00833331"/>
    <w:rsid w:val="0083346D"/>
    <w:rsid w:val="008338CB"/>
    <w:rsid w:val="00833DE1"/>
    <w:rsid w:val="00834783"/>
    <w:rsid w:val="008348A1"/>
    <w:rsid w:val="00834BB4"/>
    <w:rsid w:val="00834D5B"/>
    <w:rsid w:val="008350F6"/>
    <w:rsid w:val="008367D5"/>
    <w:rsid w:val="00836DC2"/>
    <w:rsid w:val="008401D6"/>
    <w:rsid w:val="00841DAC"/>
    <w:rsid w:val="008421AB"/>
    <w:rsid w:val="00842342"/>
    <w:rsid w:val="00843738"/>
    <w:rsid w:val="0084387F"/>
    <w:rsid w:val="008441C9"/>
    <w:rsid w:val="00846636"/>
    <w:rsid w:val="00846788"/>
    <w:rsid w:val="008473A6"/>
    <w:rsid w:val="008475AC"/>
    <w:rsid w:val="0085191A"/>
    <w:rsid w:val="00853DAA"/>
    <w:rsid w:val="00855568"/>
    <w:rsid w:val="00855DEE"/>
    <w:rsid w:val="00856D72"/>
    <w:rsid w:val="00856EDE"/>
    <w:rsid w:val="00857E0E"/>
    <w:rsid w:val="00862B01"/>
    <w:rsid w:val="0086376A"/>
    <w:rsid w:val="00864199"/>
    <w:rsid w:val="0086505F"/>
    <w:rsid w:val="00865847"/>
    <w:rsid w:val="00866DA0"/>
    <w:rsid w:val="00870B7C"/>
    <w:rsid w:val="00870CBD"/>
    <w:rsid w:val="00873507"/>
    <w:rsid w:val="00873A4E"/>
    <w:rsid w:val="0087417E"/>
    <w:rsid w:val="00874D05"/>
    <w:rsid w:val="00875A7F"/>
    <w:rsid w:val="0087668B"/>
    <w:rsid w:val="00876B68"/>
    <w:rsid w:val="00876D6D"/>
    <w:rsid w:val="00877177"/>
    <w:rsid w:val="0087791B"/>
    <w:rsid w:val="008810ED"/>
    <w:rsid w:val="00881612"/>
    <w:rsid w:val="00881AAA"/>
    <w:rsid w:val="00881AB3"/>
    <w:rsid w:val="008820AE"/>
    <w:rsid w:val="00882596"/>
    <w:rsid w:val="00882EDE"/>
    <w:rsid w:val="00883E63"/>
    <w:rsid w:val="008844B6"/>
    <w:rsid w:val="00890876"/>
    <w:rsid w:val="00891653"/>
    <w:rsid w:val="00891D9F"/>
    <w:rsid w:val="008922C5"/>
    <w:rsid w:val="008955F0"/>
    <w:rsid w:val="00895D6A"/>
    <w:rsid w:val="00896411"/>
    <w:rsid w:val="00897394"/>
    <w:rsid w:val="008A0788"/>
    <w:rsid w:val="008A0D3E"/>
    <w:rsid w:val="008A52D6"/>
    <w:rsid w:val="008A5509"/>
    <w:rsid w:val="008A71E0"/>
    <w:rsid w:val="008A72A5"/>
    <w:rsid w:val="008A7366"/>
    <w:rsid w:val="008A743D"/>
    <w:rsid w:val="008B1810"/>
    <w:rsid w:val="008B2BEB"/>
    <w:rsid w:val="008B38C5"/>
    <w:rsid w:val="008B3B47"/>
    <w:rsid w:val="008B7680"/>
    <w:rsid w:val="008C014E"/>
    <w:rsid w:val="008C0300"/>
    <w:rsid w:val="008C047E"/>
    <w:rsid w:val="008C06C7"/>
    <w:rsid w:val="008C179F"/>
    <w:rsid w:val="008C1C39"/>
    <w:rsid w:val="008C376E"/>
    <w:rsid w:val="008C3C9C"/>
    <w:rsid w:val="008C46A6"/>
    <w:rsid w:val="008C4E10"/>
    <w:rsid w:val="008C73FB"/>
    <w:rsid w:val="008D2130"/>
    <w:rsid w:val="008D2657"/>
    <w:rsid w:val="008D3218"/>
    <w:rsid w:val="008D3F9E"/>
    <w:rsid w:val="008D5805"/>
    <w:rsid w:val="008D6123"/>
    <w:rsid w:val="008D669E"/>
    <w:rsid w:val="008D67B5"/>
    <w:rsid w:val="008D7476"/>
    <w:rsid w:val="008E2C79"/>
    <w:rsid w:val="008E3B43"/>
    <w:rsid w:val="008E3C2A"/>
    <w:rsid w:val="008E4AA3"/>
    <w:rsid w:val="008E4AE7"/>
    <w:rsid w:val="008E539F"/>
    <w:rsid w:val="008E5AFA"/>
    <w:rsid w:val="008E6688"/>
    <w:rsid w:val="008E6B8B"/>
    <w:rsid w:val="008E71DC"/>
    <w:rsid w:val="008E7533"/>
    <w:rsid w:val="008F10BF"/>
    <w:rsid w:val="008F2101"/>
    <w:rsid w:val="008F3AFB"/>
    <w:rsid w:val="008F3B51"/>
    <w:rsid w:val="008F3EC7"/>
    <w:rsid w:val="008F403B"/>
    <w:rsid w:val="008F5695"/>
    <w:rsid w:val="008F6547"/>
    <w:rsid w:val="008F6B31"/>
    <w:rsid w:val="008F6DB6"/>
    <w:rsid w:val="008F73DB"/>
    <w:rsid w:val="008F764F"/>
    <w:rsid w:val="008F791E"/>
    <w:rsid w:val="00900006"/>
    <w:rsid w:val="00900841"/>
    <w:rsid w:val="00900888"/>
    <w:rsid w:val="00901684"/>
    <w:rsid w:val="009032FA"/>
    <w:rsid w:val="00904C45"/>
    <w:rsid w:val="009058FF"/>
    <w:rsid w:val="0090659F"/>
    <w:rsid w:val="009079AB"/>
    <w:rsid w:val="009105F1"/>
    <w:rsid w:val="00910CD8"/>
    <w:rsid w:val="00913516"/>
    <w:rsid w:val="00913750"/>
    <w:rsid w:val="00914E77"/>
    <w:rsid w:val="00916219"/>
    <w:rsid w:val="00920924"/>
    <w:rsid w:val="00921B6E"/>
    <w:rsid w:val="009227A4"/>
    <w:rsid w:val="00923B84"/>
    <w:rsid w:val="009242F5"/>
    <w:rsid w:val="00924D91"/>
    <w:rsid w:val="0092505D"/>
    <w:rsid w:val="00926305"/>
    <w:rsid w:val="00926B21"/>
    <w:rsid w:val="00926B24"/>
    <w:rsid w:val="00927D4C"/>
    <w:rsid w:val="0093207D"/>
    <w:rsid w:val="0093257F"/>
    <w:rsid w:val="009326B2"/>
    <w:rsid w:val="00932805"/>
    <w:rsid w:val="00932EE9"/>
    <w:rsid w:val="009331C6"/>
    <w:rsid w:val="0093387E"/>
    <w:rsid w:val="00934647"/>
    <w:rsid w:val="0093580E"/>
    <w:rsid w:val="00935D6A"/>
    <w:rsid w:val="009378DD"/>
    <w:rsid w:val="0094051D"/>
    <w:rsid w:val="00940641"/>
    <w:rsid w:val="00943A9A"/>
    <w:rsid w:val="00943CC2"/>
    <w:rsid w:val="009443A2"/>
    <w:rsid w:val="00944E31"/>
    <w:rsid w:val="009450DD"/>
    <w:rsid w:val="00945809"/>
    <w:rsid w:val="00945E3F"/>
    <w:rsid w:val="00945EF3"/>
    <w:rsid w:val="00946A09"/>
    <w:rsid w:val="00952BDE"/>
    <w:rsid w:val="00953DE9"/>
    <w:rsid w:val="009560E4"/>
    <w:rsid w:val="00957F7D"/>
    <w:rsid w:val="00960CC3"/>
    <w:rsid w:val="00961743"/>
    <w:rsid w:val="0096214F"/>
    <w:rsid w:val="00962B64"/>
    <w:rsid w:val="00963080"/>
    <w:rsid w:val="00963509"/>
    <w:rsid w:val="009641EE"/>
    <w:rsid w:val="0096474A"/>
    <w:rsid w:val="00964A4E"/>
    <w:rsid w:val="00965D24"/>
    <w:rsid w:val="00966F16"/>
    <w:rsid w:val="00970AA0"/>
    <w:rsid w:val="00971824"/>
    <w:rsid w:val="00971CBD"/>
    <w:rsid w:val="00973938"/>
    <w:rsid w:val="00974252"/>
    <w:rsid w:val="009762A6"/>
    <w:rsid w:val="00977907"/>
    <w:rsid w:val="00977E3A"/>
    <w:rsid w:val="00980815"/>
    <w:rsid w:val="009808C4"/>
    <w:rsid w:val="00980B94"/>
    <w:rsid w:val="009820DA"/>
    <w:rsid w:val="00982BD4"/>
    <w:rsid w:val="009833E4"/>
    <w:rsid w:val="009833F1"/>
    <w:rsid w:val="00986549"/>
    <w:rsid w:val="009865BC"/>
    <w:rsid w:val="00986D07"/>
    <w:rsid w:val="0098721A"/>
    <w:rsid w:val="00987749"/>
    <w:rsid w:val="00987862"/>
    <w:rsid w:val="009913CD"/>
    <w:rsid w:val="00994545"/>
    <w:rsid w:val="00994561"/>
    <w:rsid w:val="00997D4D"/>
    <w:rsid w:val="009A0313"/>
    <w:rsid w:val="009A07BE"/>
    <w:rsid w:val="009A0891"/>
    <w:rsid w:val="009A16FF"/>
    <w:rsid w:val="009A1843"/>
    <w:rsid w:val="009A27A9"/>
    <w:rsid w:val="009A290C"/>
    <w:rsid w:val="009A29BB"/>
    <w:rsid w:val="009A3E9B"/>
    <w:rsid w:val="009A56C7"/>
    <w:rsid w:val="009A5D93"/>
    <w:rsid w:val="009A5EC4"/>
    <w:rsid w:val="009A7158"/>
    <w:rsid w:val="009B0874"/>
    <w:rsid w:val="009B0E2A"/>
    <w:rsid w:val="009B2880"/>
    <w:rsid w:val="009B4EDF"/>
    <w:rsid w:val="009B53ED"/>
    <w:rsid w:val="009B67C8"/>
    <w:rsid w:val="009B756D"/>
    <w:rsid w:val="009C014F"/>
    <w:rsid w:val="009C08CB"/>
    <w:rsid w:val="009C1D6B"/>
    <w:rsid w:val="009C343C"/>
    <w:rsid w:val="009C3D93"/>
    <w:rsid w:val="009C4A77"/>
    <w:rsid w:val="009C578C"/>
    <w:rsid w:val="009C788F"/>
    <w:rsid w:val="009D0528"/>
    <w:rsid w:val="009D1512"/>
    <w:rsid w:val="009D2194"/>
    <w:rsid w:val="009D28F3"/>
    <w:rsid w:val="009D3019"/>
    <w:rsid w:val="009D383A"/>
    <w:rsid w:val="009D4B3A"/>
    <w:rsid w:val="009D6A7E"/>
    <w:rsid w:val="009E0818"/>
    <w:rsid w:val="009E11E3"/>
    <w:rsid w:val="009E1E25"/>
    <w:rsid w:val="009E2348"/>
    <w:rsid w:val="009E2EF2"/>
    <w:rsid w:val="009E3038"/>
    <w:rsid w:val="009E491A"/>
    <w:rsid w:val="009E5829"/>
    <w:rsid w:val="009E6B26"/>
    <w:rsid w:val="009E7AB4"/>
    <w:rsid w:val="009E7F05"/>
    <w:rsid w:val="009F01A4"/>
    <w:rsid w:val="009F084F"/>
    <w:rsid w:val="009F099D"/>
    <w:rsid w:val="009F0CB1"/>
    <w:rsid w:val="009F1651"/>
    <w:rsid w:val="009F18F4"/>
    <w:rsid w:val="009F2DE9"/>
    <w:rsid w:val="009F416C"/>
    <w:rsid w:val="009F4A5E"/>
    <w:rsid w:val="009F536C"/>
    <w:rsid w:val="009F5DDF"/>
    <w:rsid w:val="009F69DF"/>
    <w:rsid w:val="009F7237"/>
    <w:rsid w:val="00A00C51"/>
    <w:rsid w:val="00A0151B"/>
    <w:rsid w:val="00A02991"/>
    <w:rsid w:val="00A065DC"/>
    <w:rsid w:val="00A06E77"/>
    <w:rsid w:val="00A10C43"/>
    <w:rsid w:val="00A10CEC"/>
    <w:rsid w:val="00A1131A"/>
    <w:rsid w:val="00A11A65"/>
    <w:rsid w:val="00A11CFD"/>
    <w:rsid w:val="00A11FA7"/>
    <w:rsid w:val="00A121C8"/>
    <w:rsid w:val="00A1397C"/>
    <w:rsid w:val="00A140C3"/>
    <w:rsid w:val="00A16855"/>
    <w:rsid w:val="00A20A6E"/>
    <w:rsid w:val="00A2161A"/>
    <w:rsid w:val="00A21BD1"/>
    <w:rsid w:val="00A23FF9"/>
    <w:rsid w:val="00A243A0"/>
    <w:rsid w:val="00A24FE3"/>
    <w:rsid w:val="00A25912"/>
    <w:rsid w:val="00A26141"/>
    <w:rsid w:val="00A32231"/>
    <w:rsid w:val="00A32BE8"/>
    <w:rsid w:val="00A33F25"/>
    <w:rsid w:val="00A358BB"/>
    <w:rsid w:val="00A35B10"/>
    <w:rsid w:val="00A36261"/>
    <w:rsid w:val="00A40025"/>
    <w:rsid w:val="00A411D1"/>
    <w:rsid w:val="00A44908"/>
    <w:rsid w:val="00A4491F"/>
    <w:rsid w:val="00A4553E"/>
    <w:rsid w:val="00A47268"/>
    <w:rsid w:val="00A47F13"/>
    <w:rsid w:val="00A47F31"/>
    <w:rsid w:val="00A47FCB"/>
    <w:rsid w:val="00A5031E"/>
    <w:rsid w:val="00A52405"/>
    <w:rsid w:val="00A524B0"/>
    <w:rsid w:val="00A52855"/>
    <w:rsid w:val="00A52CBA"/>
    <w:rsid w:val="00A54D60"/>
    <w:rsid w:val="00A54E74"/>
    <w:rsid w:val="00A56FB4"/>
    <w:rsid w:val="00A57E7F"/>
    <w:rsid w:val="00A6028E"/>
    <w:rsid w:val="00A605F4"/>
    <w:rsid w:val="00A60809"/>
    <w:rsid w:val="00A61849"/>
    <w:rsid w:val="00A620ED"/>
    <w:rsid w:val="00A621FE"/>
    <w:rsid w:val="00A64776"/>
    <w:rsid w:val="00A64F54"/>
    <w:rsid w:val="00A6522B"/>
    <w:rsid w:val="00A67649"/>
    <w:rsid w:val="00A70185"/>
    <w:rsid w:val="00A704D3"/>
    <w:rsid w:val="00A7128F"/>
    <w:rsid w:val="00A715FE"/>
    <w:rsid w:val="00A71B34"/>
    <w:rsid w:val="00A72ED4"/>
    <w:rsid w:val="00A742D2"/>
    <w:rsid w:val="00A74637"/>
    <w:rsid w:val="00A74811"/>
    <w:rsid w:val="00A74EB3"/>
    <w:rsid w:val="00A7688D"/>
    <w:rsid w:val="00A76ADF"/>
    <w:rsid w:val="00A77670"/>
    <w:rsid w:val="00A810BB"/>
    <w:rsid w:val="00A81C65"/>
    <w:rsid w:val="00A821EB"/>
    <w:rsid w:val="00A827FB"/>
    <w:rsid w:val="00A8295E"/>
    <w:rsid w:val="00A82FCB"/>
    <w:rsid w:val="00A83115"/>
    <w:rsid w:val="00A8358B"/>
    <w:rsid w:val="00A850E3"/>
    <w:rsid w:val="00A85BEE"/>
    <w:rsid w:val="00A861EA"/>
    <w:rsid w:val="00A873FA"/>
    <w:rsid w:val="00A87A79"/>
    <w:rsid w:val="00A87C3D"/>
    <w:rsid w:val="00A90403"/>
    <w:rsid w:val="00A917C6"/>
    <w:rsid w:val="00A92529"/>
    <w:rsid w:val="00A92937"/>
    <w:rsid w:val="00A9321B"/>
    <w:rsid w:val="00A9424B"/>
    <w:rsid w:val="00A943B1"/>
    <w:rsid w:val="00A94AA9"/>
    <w:rsid w:val="00A95044"/>
    <w:rsid w:val="00A959D1"/>
    <w:rsid w:val="00A96B06"/>
    <w:rsid w:val="00AA11E3"/>
    <w:rsid w:val="00AA1835"/>
    <w:rsid w:val="00AA27B8"/>
    <w:rsid w:val="00AA2E80"/>
    <w:rsid w:val="00AA33C4"/>
    <w:rsid w:val="00AA4619"/>
    <w:rsid w:val="00AA4B2A"/>
    <w:rsid w:val="00AA4D1B"/>
    <w:rsid w:val="00AA51B1"/>
    <w:rsid w:val="00AA523F"/>
    <w:rsid w:val="00AA5A13"/>
    <w:rsid w:val="00AA5B7C"/>
    <w:rsid w:val="00AA7997"/>
    <w:rsid w:val="00AA79EF"/>
    <w:rsid w:val="00AB1973"/>
    <w:rsid w:val="00AB1C5E"/>
    <w:rsid w:val="00AB447D"/>
    <w:rsid w:val="00AB5763"/>
    <w:rsid w:val="00AC0010"/>
    <w:rsid w:val="00AC0032"/>
    <w:rsid w:val="00AC09F9"/>
    <w:rsid w:val="00AC1CFE"/>
    <w:rsid w:val="00AC215C"/>
    <w:rsid w:val="00AC2848"/>
    <w:rsid w:val="00AC4869"/>
    <w:rsid w:val="00AC5149"/>
    <w:rsid w:val="00AC5E15"/>
    <w:rsid w:val="00AC71F1"/>
    <w:rsid w:val="00AD0EEA"/>
    <w:rsid w:val="00AD311F"/>
    <w:rsid w:val="00AD4691"/>
    <w:rsid w:val="00AD48A7"/>
    <w:rsid w:val="00AD4FE4"/>
    <w:rsid w:val="00AD5B1E"/>
    <w:rsid w:val="00AE2626"/>
    <w:rsid w:val="00AE35F5"/>
    <w:rsid w:val="00AE4E10"/>
    <w:rsid w:val="00AE5C39"/>
    <w:rsid w:val="00AE629C"/>
    <w:rsid w:val="00AE6C0E"/>
    <w:rsid w:val="00AE6D18"/>
    <w:rsid w:val="00AE7612"/>
    <w:rsid w:val="00AE7FC2"/>
    <w:rsid w:val="00AF057D"/>
    <w:rsid w:val="00AF05F5"/>
    <w:rsid w:val="00AF0A9B"/>
    <w:rsid w:val="00AF12D7"/>
    <w:rsid w:val="00AF13EA"/>
    <w:rsid w:val="00AF1F68"/>
    <w:rsid w:val="00AF2E0C"/>
    <w:rsid w:val="00AF4599"/>
    <w:rsid w:val="00AF473D"/>
    <w:rsid w:val="00AF54EA"/>
    <w:rsid w:val="00AF5C11"/>
    <w:rsid w:val="00AF73E1"/>
    <w:rsid w:val="00B019EA"/>
    <w:rsid w:val="00B035D9"/>
    <w:rsid w:val="00B0369C"/>
    <w:rsid w:val="00B036A3"/>
    <w:rsid w:val="00B03F63"/>
    <w:rsid w:val="00B045C6"/>
    <w:rsid w:val="00B054C8"/>
    <w:rsid w:val="00B05AFC"/>
    <w:rsid w:val="00B0665F"/>
    <w:rsid w:val="00B06D56"/>
    <w:rsid w:val="00B06D8B"/>
    <w:rsid w:val="00B06E40"/>
    <w:rsid w:val="00B078F6"/>
    <w:rsid w:val="00B10301"/>
    <w:rsid w:val="00B10486"/>
    <w:rsid w:val="00B109F2"/>
    <w:rsid w:val="00B117B7"/>
    <w:rsid w:val="00B1189D"/>
    <w:rsid w:val="00B11BD2"/>
    <w:rsid w:val="00B1344D"/>
    <w:rsid w:val="00B13625"/>
    <w:rsid w:val="00B15710"/>
    <w:rsid w:val="00B168B6"/>
    <w:rsid w:val="00B17E30"/>
    <w:rsid w:val="00B17F3B"/>
    <w:rsid w:val="00B20940"/>
    <w:rsid w:val="00B20C3E"/>
    <w:rsid w:val="00B210B7"/>
    <w:rsid w:val="00B21375"/>
    <w:rsid w:val="00B21B7C"/>
    <w:rsid w:val="00B22491"/>
    <w:rsid w:val="00B22E7C"/>
    <w:rsid w:val="00B2313D"/>
    <w:rsid w:val="00B231A4"/>
    <w:rsid w:val="00B24204"/>
    <w:rsid w:val="00B24727"/>
    <w:rsid w:val="00B251D7"/>
    <w:rsid w:val="00B277B0"/>
    <w:rsid w:val="00B301E3"/>
    <w:rsid w:val="00B30346"/>
    <w:rsid w:val="00B30C6D"/>
    <w:rsid w:val="00B31082"/>
    <w:rsid w:val="00B32932"/>
    <w:rsid w:val="00B33280"/>
    <w:rsid w:val="00B3453E"/>
    <w:rsid w:val="00B3471A"/>
    <w:rsid w:val="00B359D1"/>
    <w:rsid w:val="00B35F71"/>
    <w:rsid w:val="00B37BCA"/>
    <w:rsid w:val="00B37DFF"/>
    <w:rsid w:val="00B37F53"/>
    <w:rsid w:val="00B42041"/>
    <w:rsid w:val="00B44447"/>
    <w:rsid w:val="00B44C1B"/>
    <w:rsid w:val="00B45979"/>
    <w:rsid w:val="00B46173"/>
    <w:rsid w:val="00B46863"/>
    <w:rsid w:val="00B514F6"/>
    <w:rsid w:val="00B534E6"/>
    <w:rsid w:val="00B537E4"/>
    <w:rsid w:val="00B53EDA"/>
    <w:rsid w:val="00B5435B"/>
    <w:rsid w:val="00B55A62"/>
    <w:rsid w:val="00B560A0"/>
    <w:rsid w:val="00B56155"/>
    <w:rsid w:val="00B5637F"/>
    <w:rsid w:val="00B56C1A"/>
    <w:rsid w:val="00B56F56"/>
    <w:rsid w:val="00B57152"/>
    <w:rsid w:val="00B60CAA"/>
    <w:rsid w:val="00B614AF"/>
    <w:rsid w:val="00B61E12"/>
    <w:rsid w:val="00B6245C"/>
    <w:rsid w:val="00B62B55"/>
    <w:rsid w:val="00B65197"/>
    <w:rsid w:val="00B66508"/>
    <w:rsid w:val="00B6754D"/>
    <w:rsid w:val="00B6762F"/>
    <w:rsid w:val="00B70BA6"/>
    <w:rsid w:val="00B7161C"/>
    <w:rsid w:val="00B73F0E"/>
    <w:rsid w:val="00B74533"/>
    <w:rsid w:val="00B74C42"/>
    <w:rsid w:val="00B74E63"/>
    <w:rsid w:val="00B751B2"/>
    <w:rsid w:val="00B7540D"/>
    <w:rsid w:val="00B76895"/>
    <w:rsid w:val="00B77B5A"/>
    <w:rsid w:val="00B82D7D"/>
    <w:rsid w:val="00B83001"/>
    <w:rsid w:val="00B83E37"/>
    <w:rsid w:val="00B848B2"/>
    <w:rsid w:val="00B86B2C"/>
    <w:rsid w:val="00B86D2C"/>
    <w:rsid w:val="00B87328"/>
    <w:rsid w:val="00B8769A"/>
    <w:rsid w:val="00B91137"/>
    <w:rsid w:val="00B922EE"/>
    <w:rsid w:val="00B92A8C"/>
    <w:rsid w:val="00B948FD"/>
    <w:rsid w:val="00B94F85"/>
    <w:rsid w:val="00B95A09"/>
    <w:rsid w:val="00BA064E"/>
    <w:rsid w:val="00BA2785"/>
    <w:rsid w:val="00BA2CC1"/>
    <w:rsid w:val="00BA3687"/>
    <w:rsid w:val="00BA3917"/>
    <w:rsid w:val="00BA4354"/>
    <w:rsid w:val="00BA4981"/>
    <w:rsid w:val="00BA4A4C"/>
    <w:rsid w:val="00BA7C19"/>
    <w:rsid w:val="00BB16FF"/>
    <w:rsid w:val="00BB4444"/>
    <w:rsid w:val="00BB47D4"/>
    <w:rsid w:val="00BB69E0"/>
    <w:rsid w:val="00BB75BC"/>
    <w:rsid w:val="00BC0DBA"/>
    <w:rsid w:val="00BC2334"/>
    <w:rsid w:val="00BC35AF"/>
    <w:rsid w:val="00BC3FB0"/>
    <w:rsid w:val="00BC4D9B"/>
    <w:rsid w:val="00BC4FF1"/>
    <w:rsid w:val="00BC592B"/>
    <w:rsid w:val="00BC6B87"/>
    <w:rsid w:val="00BD0CBC"/>
    <w:rsid w:val="00BD223A"/>
    <w:rsid w:val="00BD2288"/>
    <w:rsid w:val="00BD2358"/>
    <w:rsid w:val="00BD39BB"/>
    <w:rsid w:val="00BD4849"/>
    <w:rsid w:val="00BD615B"/>
    <w:rsid w:val="00BD6A83"/>
    <w:rsid w:val="00BD7523"/>
    <w:rsid w:val="00BD7752"/>
    <w:rsid w:val="00BE05B4"/>
    <w:rsid w:val="00BE0A9C"/>
    <w:rsid w:val="00BE2319"/>
    <w:rsid w:val="00BE2FAB"/>
    <w:rsid w:val="00BE3DE8"/>
    <w:rsid w:val="00BE6440"/>
    <w:rsid w:val="00BF0847"/>
    <w:rsid w:val="00BF4186"/>
    <w:rsid w:val="00BF441C"/>
    <w:rsid w:val="00BF45D6"/>
    <w:rsid w:val="00BF5F0C"/>
    <w:rsid w:val="00BF766B"/>
    <w:rsid w:val="00BF7E27"/>
    <w:rsid w:val="00C00BAE"/>
    <w:rsid w:val="00C00E77"/>
    <w:rsid w:val="00C0118F"/>
    <w:rsid w:val="00C02C23"/>
    <w:rsid w:val="00C02F0B"/>
    <w:rsid w:val="00C0323F"/>
    <w:rsid w:val="00C03CF4"/>
    <w:rsid w:val="00C04479"/>
    <w:rsid w:val="00C044BF"/>
    <w:rsid w:val="00C046E6"/>
    <w:rsid w:val="00C05442"/>
    <w:rsid w:val="00C06CE1"/>
    <w:rsid w:val="00C07206"/>
    <w:rsid w:val="00C10FC2"/>
    <w:rsid w:val="00C12BE0"/>
    <w:rsid w:val="00C12BE7"/>
    <w:rsid w:val="00C130AE"/>
    <w:rsid w:val="00C13536"/>
    <w:rsid w:val="00C14447"/>
    <w:rsid w:val="00C158C6"/>
    <w:rsid w:val="00C16D76"/>
    <w:rsid w:val="00C16FF9"/>
    <w:rsid w:val="00C170B5"/>
    <w:rsid w:val="00C173DA"/>
    <w:rsid w:val="00C20905"/>
    <w:rsid w:val="00C214FC"/>
    <w:rsid w:val="00C21D07"/>
    <w:rsid w:val="00C22DCB"/>
    <w:rsid w:val="00C22FD5"/>
    <w:rsid w:val="00C23C91"/>
    <w:rsid w:val="00C24AEB"/>
    <w:rsid w:val="00C250BD"/>
    <w:rsid w:val="00C252CC"/>
    <w:rsid w:val="00C25685"/>
    <w:rsid w:val="00C30887"/>
    <w:rsid w:val="00C320E0"/>
    <w:rsid w:val="00C3252E"/>
    <w:rsid w:val="00C334EA"/>
    <w:rsid w:val="00C34465"/>
    <w:rsid w:val="00C3643F"/>
    <w:rsid w:val="00C36629"/>
    <w:rsid w:val="00C3719D"/>
    <w:rsid w:val="00C3786A"/>
    <w:rsid w:val="00C37B4B"/>
    <w:rsid w:val="00C400E9"/>
    <w:rsid w:val="00C4029D"/>
    <w:rsid w:val="00C405CF"/>
    <w:rsid w:val="00C41057"/>
    <w:rsid w:val="00C41CA4"/>
    <w:rsid w:val="00C42313"/>
    <w:rsid w:val="00C4290A"/>
    <w:rsid w:val="00C42AB8"/>
    <w:rsid w:val="00C431E3"/>
    <w:rsid w:val="00C43278"/>
    <w:rsid w:val="00C43DDE"/>
    <w:rsid w:val="00C44134"/>
    <w:rsid w:val="00C44389"/>
    <w:rsid w:val="00C445C9"/>
    <w:rsid w:val="00C4510A"/>
    <w:rsid w:val="00C473A4"/>
    <w:rsid w:val="00C474B2"/>
    <w:rsid w:val="00C4767D"/>
    <w:rsid w:val="00C5231F"/>
    <w:rsid w:val="00C5344B"/>
    <w:rsid w:val="00C54C70"/>
    <w:rsid w:val="00C54FEC"/>
    <w:rsid w:val="00C557B9"/>
    <w:rsid w:val="00C56691"/>
    <w:rsid w:val="00C566A3"/>
    <w:rsid w:val="00C571AC"/>
    <w:rsid w:val="00C57400"/>
    <w:rsid w:val="00C57C6A"/>
    <w:rsid w:val="00C60843"/>
    <w:rsid w:val="00C615C7"/>
    <w:rsid w:val="00C623EB"/>
    <w:rsid w:val="00C64785"/>
    <w:rsid w:val="00C64DB3"/>
    <w:rsid w:val="00C66D25"/>
    <w:rsid w:val="00C679CC"/>
    <w:rsid w:val="00C71271"/>
    <w:rsid w:val="00C71797"/>
    <w:rsid w:val="00C73B9E"/>
    <w:rsid w:val="00C744BD"/>
    <w:rsid w:val="00C7593F"/>
    <w:rsid w:val="00C75DA2"/>
    <w:rsid w:val="00C76429"/>
    <w:rsid w:val="00C77794"/>
    <w:rsid w:val="00C77DEA"/>
    <w:rsid w:val="00C801F2"/>
    <w:rsid w:val="00C8309E"/>
    <w:rsid w:val="00C83411"/>
    <w:rsid w:val="00C835E5"/>
    <w:rsid w:val="00C838FA"/>
    <w:rsid w:val="00C8600F"/>
    <w:rsid w:val="00C8724F"/>
    <w:rsid w:val="00C87B6B"/>
    <w:rsid w:val="00C87BF0"/>
    <w:rsid w:val="00C909CF"/>
    <w:rsid w:val="00C91AD1"/>
    <w:rsid w:val="00C93162"/>
    <w:rsid w:val="00C93357"/>
    <w:rsid w:val="00C93793"/>
    <w:rsid w:val="00C94216"/>
    <w:rsid w:val="00C9453A"/>
    <w:rsid w:val="00C94694"/>
    <w:rsid w:val="00C94886"/>
    <w:rsid w:val="00C9555F"/>
    <w:rsid w:val="00C95682"/>
    <w:rsid w:val="00C95D11"/>
    <w:rsid w:val="00C97A44"/>
    <w:rsid w:val="00CA019D"/>
    <w:rsid w:val="00CA0D0A"/>
    <w:rsid w:val="00CA19B3"/>
    <w:rsid w:val="00CA1DB3"/>
    <w:rsid w:val="00CA4DCE"/>
    <w:rsid w:val="00CA5E69"/>
    <w:rsid w:val="00CA6841"/>
    <w:rsid w:val="00CA72E9"/>
    <w:rsid w:val="00CB016E"/>
    <w:rsid w:val="00CB26CE"/>
    <w:rsid w:val="00CB2DBE"/>
    <w:rsid w:val="00CB42B2"/>
    <w:rsid w:val="00CB59F1"/>
    <w:rsid w:val="00CB5B56"/>
    <w:rsid w:val="00CB630B"/>
    <w:rsid w:val="00CB6AC0"/>
    <w:rsid w:val="00CB6C7A"/>
    <w:rsid w:val="00CB77AB"/>
    <w:rsid w:val="00CC1676"/>
    <w:rsid w:val="00CC2BE6"/>
    <w:rsid w:val="00CC5D5D"/>
    <w:rsid w:val="00CC6236"/>
    <w:rsid w:val="00CC685D"/>
    <w:rsid w:val="00CD0722"/>
    <w:rsid w:val="00CD2319"/>
    <w:rsid w:val="00CD324F"/>
    <w:rsid w:val="00CD360C"/>
    <w:rsid w:val="00CD3A99"/>
    <w:rsid w:val="00CD4011"/>
    <w:rsid w:val="00CD4524"/>
    <w:rsid w:val="00CD5A81"/>
    <w:rsid w:val="00CD6B7E"/>
    <w:rsid w:val="00CD78B8"/>
    <w:rsid w:val="00CE1642"/>
    <w:rsid w:val="00CE2348"/>
    <w:rsid w:val="00CE319B"/>
    <w:rsid w:val="00CE36A1"/>
    <w:rsid w:val="00CE5773"/>
    <w:rsid w:val="00CE5992"/>
    <w:rsid w:val="00CE68BC"/>
    <w:rsid w:val="00CF0605"/>
    <w:rsid w:val="00CF22F0"/>
    <w:rsid w:val="00CF41A3"/>
    <w:rsid w:val="00CF6ECC"/>
    <w:rsid w:val="00CF6EEB"/>
    <w:rsid w:val="00CF7610"/>
    <w:rsid w:val="00CF7D37"/>
    <w:rsid w:val="00CF7DB7"/>
    <w:rsid w:val="00D00783"/>
    <w:rsid w:val="00D01291"/>
    <w:rsid w:val="00D01DC6"/>
    <w:rsid w:val="00D01F6F"/>
    <w:rsid w:val="00D02BA4"/>
    <w:rsid w:val="00D02EDB"/>
    <w:rsid w:val="00D03335"/>
    <w:rsid w:val="00D03CF4"/>
    <w:rsid w:val="00D04124"/>
    <w:rsid w:val="00D04157"/>
    <w:rsid w:val="00D04D45"/>
    <w:rsid w:val="00D05042"/>
    <w:rsid w:val="00D06B81"/>
    <w:rsid w:val="00D06C52"/>
    <w:rsid w:val="00D07BED"/>
    <w:rsid w:val="00D10532"/>
    <w:rsid w:val="00D12EAD"/>
    <w:rsid w:val="00D12F04"/>
    <w:rsid w:val="00D13BD3"/>
    <w:rsid w:val="00D158D5"/>
    <w:rsid w:val="00D15A01"/>
    <w:rsid w:val="00D15FD0"/>
    <w:rsid w:val="00D16ABA"/>
    <w:rsid w:val="00D17393"/>
    <w:rsid w:val="00D17D08"/>
    <w:rsid w:val="00D20629"/>
    <w:rsid w:val="00D225EC"/>
    <w:rsid w:val="00D245A1"/>
    <w:rsid w:val="00D24B35"/>
    <w:rsid w:val="00D254DC"/>
    <w:rsid w:val="00D26A7A"/>
    <w:rsid w:val="00D271E7"/>
    <w:rsid w:val="00D27883"/>
    <w:rsid w:val="00D3064B"/>
    <w:rsid w:val="00D30A63"/>
    <w:rsid w:val="00D314C1"/>
    <w:rsid w:val="00D31B50"/>
    <w:rsid w:val="00D32C91"/>
    <w:rsid w:val="00D33112"/>
    <w:rsid w:val="00D36896"/>
    <w:rsid w:val="00D40679"/>
    <w:rsid w:val="00D40AA0"/>
    <w:rsid w:val="00D40BAC"/>
    <w:rsid w:val="00D417DF"/>
    <w:rsid w:val="00D41C63"/>
    <w:rsid w:val="00D427C9"/>
    <w:rsid w:val="00D436D7"/>
    <w:rsid w:val="00D43BFB"/>
    <w:rsid w:val="00D43EA6"/>
    <w:rsid w:val="00D45446"/>
    <w:rsid w:val="00D460D9"/>
    <w:rsid w:val="00D46174"/>
    <w:rsid w:val="00D4697C"/>
    <w:rsid w:val="00D4697D"/>
    <w:rsid w:val="00D50279"/>
    <w:rsid w:val="00D519A4"/>
    <w:rsid w:val="00D5321E"/>
    <w:rsid w:val="00D533B2"/>
    <w:rsid w:val="00D538B0"/>
    <w:rsid w:val="00D53EA5"/>
    <w:rsid w:val="00D54C79"/>
    <w:rsid w:val="00D5536D"/>
    <w:rsid w:val="00D5688A"/>
    <w:rsid w:val="00D56EF0"/>
    <w:rsid w:val="00D56F6E"/>
    <w:rsid w:val="00D60193"/>
    <w:rsid w:val="00D6021C"/>
    <w:rsid w:val="00D610AD"/>
    <w:rsid w:val="00D62929"/>
    <w:rsid w:val="00D62FB0"/>
    <w:rsid w:val="00D62FEC"/>
    <w:rsid w:val="00D63061"/>
    <w:rsid w:val="00D63D01"/>
    <w:rsid w:val="00D64801"/>
    <w:rsid w:val="00D65028"/>
    <w:rsid w:val="00D6601A"/>
    <w:rsid w:val="00D663D0"/>
    <w:rsid w:val="00D66B31"/>
    <w:rsid w:val="00D66F72"/>
    <w:rsid w:val="00D67284"/>
    <w:rsid w:val="00D674CF"/>
    <w:rsid w:val="00D6787E"/>
    <w:rsid w:val="00D71F68"/>
    <w:rsid w:val="00D74FAF"/>
    <w:rsid w:val="00D75CCF"/>
    <w:rsid w:val="00D76977"/>
    <w:rsid w:val="00D7783A"/>
    <w:rsid w:val="00D77A3F"/>
    <w:rsid w:val="00D81722"/>
    <w:rsid w:val="00D81C2A"/>
    <w:rsid w:val="00D81D3D"/>
    <w:rsid w:val="00D825BF"/>
    <w:rsid w:val="00D8478C"/>
    <w:rsid w:val="00D857AB"/>
    <w:rsid w:val="00D85858"/>
    <w:rsid w:val="00D86099"/>
    <w:rsid w:val="00D868D3"/>
    <w:rsid w:val="00D86D6C"/>
    <w:rsid w:val="00D87278"/>
    <w:rsid w:val="00D90D36"/>
    <w:rsid w:val="00D914C9"/>
    <w:rsid w:val="00D92D09"/>
    <w:rsid w:val="00D93EAC"/>
    <w:rsid w:val="00D9563C"/>
    <w:rsid w:val="00D95909"/>
    <w:rsid w:val="00D96347"/>
    <w:rsid w:val="00D96A21"/>
    <w:rsid w:val="00D9795D"/>
    <w:rsid w:val="00D97F74"/>
    <w:rsid w:val="00DA02A5"/>
    <w:rsid w:val="00DA0810"/>
    <w:rsid w:val="00DA1535"/>
    <w:rsid w:val="00DA2271"/>
    <w:rsid w:val="00DA422D"/>
    <w:rsid w:val="00DA5A8B"/>
    <w:rsid w:val="00DA6E5D"/>
    <w:rsid w:val="00DB0F1D"/>
    <w:rsid w:val="00DB2C4C"/>
    <w:rsid w:val="00DB3954"/>
    <w:rsid w:val="00DB4724"/>
    <w:rsid w:val="00DC06AC"/>
    <w:rsid w:val="00DC3C4A"/>
    <w:rsid w:val="00DC5B3B"/>
    <w:rsid w:val="00DC64AA"/>
    <w:rsid w:val="00DC69AF"/>
    <w:rsid w:val="00DC6D62"/>
    <w:rsid w:val="00DD13BE"/>
    <w:rsid w:val="00DD14E8"/>
    <w:rsid w:val="00DD174B"/>
    <w:rsid w:val="00DD1BCB"/>
    <w:rsid w:val="00DD1EC3"/>
    <w:rsid w:val="00DD2F09"/>
    <w:rsid w:val="00DD44A9"/>
    <w:rsid w:val="00DD4A59"/>
    <w:rsid w:val="00DD52AB"/>
    <w:rsid w:val="00DD6F92"/>
    <w:rsid w:val="00DE00FD"/>
    <w:rsid w:val="00DE10A3"/>
    <w:rsid w:val="00DE1559"/>
    <w:rsid w:val="00DE373B"/>
    <w:rsid w:val="00DE4644"/>
    <w:rsid w:val="00DE475D"/>
    <w:rsid w:val="00DE53C8"/>
    <w:rsid w:val="00DE6C22"/>
    <w:rsid w:val="00DE6E51"/>
    <w:rsid w:val="00DE73EB"/>
    <w:rsid w:val="00DE7559"/>
    <w:rsid w:val="00DF0E70"/>
    <w:rsid w:val="00DF1440"/>
    <w:rsid w:val="00DF2962"/>
    <w:rsid w:val="00DF353A"/>
    <w:rsid w:val="00DF35B0"/>
    <w:rsid w:val="00DF4F30"/>
    <w:rsid w:val="00DF67C8"/>
    <w:rsid w:val="00DF79BA"/>
    <w:rsid w:val="00E02B6C"/>
    <w:rsid w:val="00E040E7"/>
    <w:rsid w:val="00E044D3"/>
    <w:rsid w:val="00E04D43"/>
    <w:rsid w:val="00E05069"/>
    <w:rsid w:val="00E102B7"/>
    <w:rsid w:val="00E118D2"/>
    <w:rsid w:val="00E12026"/>
    <w:rsid w:val="00E123A4"/>
    <w:rsid w:val="00E12894"/>
    <w:rsid w:val="00E12C91"/>
    <w:rsid w:val="00E12D69"/>
    <w:rsid w:val="00E12E11"/>
    <w:rsid w:val="00E13983"/>
    <w:rsid w:val="00E1495B"/>
    <w:rsid w:val="00E154B9"/>
    <w:rsid w:val="00E173D4"/>
    <w:rsid w:val="00E17BCD"/>
    <w:rsid w:val="00E17C9A"/>
    <w:rsid w:val="00E200B6"/>
    <w:rsid w:val="00E20825"/>
    <w:rsid w:val="00E22F0E"/>
    <w:rsid w:val="00E2399B"/>
    <w:rsid w:val="00E25FDC"/>
    <w:rsid w:val="00E2682F"/>
    <w:rsid w:val="00E268A0"/>
    <w:rsid w:val="00E2784D"/>
    <w:rsid w:val="00E3062B"/>
    <w:rsid w:val="00E33630"/>
    <w:rsid w:val="00E3364B"/>
    <w:rsid w:val="00E34B74"/>
    <w:rsid w:val="00E361DE"/>
    <w:rsid w:val="00E37022"/>
    <w:rsid w:val="00E37057"/>
    <w:rsid w:val="00E4022C"/>
    <w:rsid w:val="00E41766"/>
    <w:rsid w:val="00E42155"/>
    <w:rsid w:val="00E43A09"/>
    <w:rsid w:val="00E43AB4"/>
    <w:rsid w:val="00E4519E"/>
    <w:rsid w:val="00E457CC"/>
    <w:rsid w:val="00E45BAC"/>
    <w:rsid w:val="00E45E1E"/>
    <w:rsid w:val="00E4612B"/>
    <w:rsid w:val="00E46504"/>
    <w:rsid w:val="00E469C4"/>
    <w:rsid w:val="00E47C77"/>
    <w:rsid w:val="00E47C82"/>
    <w:rsid w:val="00E50008"/>
    <w:rsid w:val="00E50FE1"/>
    <w:rsid w:val="00E5113F"/>
    <w:rsid w:val="00E5124C"/>
    <w:rsid w:val="00E51460"/>
    <w:rsid w:val="00E565DB"/>
    <w:rsid w:val="00E568BD"/>
    <w:rsid w:val="00E56DAE"/>
    <w:rsid w:val="00E574D7"/>
    <w:rsid w:val="00E57D53"/>
    <w:rsid w:val="00E61714"/>
    <w:rsid w:val="00E62253"/>
    <w:rsid w:val="00E63938"/>
    <w:rsid w:val="00E64464"/>
    <w:rsid w:val="00E64CAB"/>
    <w:rsid w:val="00E665EC"/>
    <w:rsid w:val="00E67929"/>
    <w:rsid w:val="00E67A35"/>
    <w:rsid w:val="00E70292"/>
    <w:rsid w:val="00E7172D"/>
    <w:rsid w:val="00E71C06"/>
    <w:rsid w:val="00E71FDD"/>
    <w:rsid w:val="00E72B54"/>
    <w:rsid w:val="00E733AF"/>
    <w:rsid w:val="00E74CCD"/>
    <w:rsid w:val="00E74EF7"/>
    <w:rsid w:val="00E755FA"/>
    <w:rsid w:val="00E757EC"/>
    <w:rsid w:val="00E7798A"/>
    <w:rsid w:val="00E8022A"/>
    <w:rsid w:val="00E8256B"/>
    <w:rsid w:val="00E84104"/>
    <w:rsid w:val="00E85E8C"/>
    <w:rsid w:val="00E86E34"/>
    <w:rsid w:val="00E8753B"/>
    <w:rsid w:val="00E878BF"/>
    <w:rsid w:val="00E87E48"/>
    <w:rsid w:val="00E90D58"/>
    <w:rsid w:val="00E90DF7"/>
    <w:rsid w:val="00E9250D"/>
    <w:rsid w:val="00E92642"/>
    <w:rsid w:val="00E92FCB"/>
    <w:rsid w:val="00E93E71"/>
    <w:rsid w:val="00E97BCE"/>
    <w:rsid w:val="00E97E5F"/>
    <w:rsid w:val="00EA08DC"/>
    <w:rsid w:val="00EA0F2C"/>
    <w:rsid w:val="00EA2114"/>
    <w:rsid w:val="00EA2810"/>
    <w:rsid w:val="00EA32D7"/>
    <w:rsid w:val="00EA3448"/>
    <w:rsid w:val="00EA3540"/>
    <w:rsid w:val="00EA396E"/>
    <w:rsid w:val="00EA5D29"/>
    <w:rsid w:val="00EA6193"/>
    <w:rsid w:val="00EA7D9B"/>
    <w:rsid w:val="00EB0656"/>
    <w:rsid w:val="00EB12C2"/>
    <w:rsid w:val="00EB14E5"/>
    <w:rsid w:val="00EB2302"/>
    <w:rsid w:val="00EB2DB3"/>
    <w:rsid w:val="00EB3ADF"/>
    <w:rsid w:val="00EB3FC2"/>
    <w:rsid w:val="00EB42D5"/>
    <w:rsid w:val="00EB572F"/>
    <w:rsid w:val="00EB5CB0"/>
    <w:rsid w:val="00EB66BF"/>
    <w:rsid w:val="00EC0505"/>
    <w:rsid w:val="00EC0A05"/>
    <w:rsid w:val="00EC12D2"/>
    <w:rsid w:val="00EC1457"/>
    <w:rsid w:val="00EC1C34"/>
    <w:rsid w:val="00EC3146"/>
    <w:rsid w:val="00EC3811"/>
    <w:rsid w:val="00EC3D48"/>
    <w:rsid w:val="00EC3E6E"/>
    <w:rsid w:val="00EC441E"/>
    <w:rsid w:val="00EC4F9D"/>
    <w:rsid w:val="00EC54CC"/>
    <w:rsid w:val="00EC6CAC"/>
    <w:rsid w:val="00ED0A50"/>
    <w:rsid w:val="00ED0B52"/>
    <w:rsid w:val="00ED2348"/>
    <w:rsid w:val="00ED281E"/>
    <w:rsid w:val="00ED29F0"/>
    <w:rsid w:val="00ED2F03"/>
    <w:rsid w:val="00ED3915"/>
    <w:rsid w:val="00ED4A0A"/>
    <w:rsid w:val="00ED505B"/>
    <w:rsid w:val="00ED58E6"/>
    <w:rsid w:val="00ED65FF"/>
    <w:rsid w:val="00ED696D"/>
    <w:rsid w:val="00ED741A"/>
    <w:rsid w:val="00ED76A6"/>
    <w:rsid w:val="00ED7B36"/>
    <w:rsid w:val="00EE0AC8"/>
    <w:rsid w:val="00EE0B66"/>
    <w:rsid w:val="00EE2574"/>
    <w:rsid w:val="00EE2A4C"/>
    <w:rsid w:val="00EE3B9B"/>
    <w:rsid w:val="00EE4474"/>
    <w:rsid w:val="00EE587E"/>
    <w:rsid w:val="00EE589E"/>
    <w:rsid w:val="00EE5BD8"/>
    <w:rsid w:val="00EE5F4E"/>
    <w:rsid w:val="00EE62DC"/>
    <w:rsid w:val="00EE6896"/>
    <w:rsid w:val="00EE6DCC"/>
    <w:rsid w:val="00EE772B"/>
    <w:rsid w:val="00EF17A5"/>
    <w:rsid w:val="00EF2405"/>
    <w:rsid w:val="00EF2E08"/>
    <w:rsid w:val="00EF361E"/>
    <w:rsid w:val="00EF4C44"/>
    <w:rsid w:val="00EF4ED8"/>
    <w:rsid w:val="00EF54D1"/>
    <w:rsid w:val="00EF5B19"/>
    <w:rsid w:val="00EF67DC"/>
    <w:rsid w:val="00EF7761"/>
    <w:rsid w:val="00EF77D7"/>
    <w:rsid w:val="00EF7BF7"/>
    <w:rsid w:val="00EF7ED7"/>
    <w:rsid w:val="00F0112E"/>
    <w:rsid w:val="00F022B3"/>
    <w:rsid w:val="00F05A3D"/>
    <w:rsid w:val="00F05BF5"/>
    <w:rsid w:val="00F07A0C"/>
    <w:rsid w:val="00F107F1"/>
    <w:rsid w:val="00F12AAD"/>
    <w:rsid w:val="00F12BBE"/>
    <w:rsid w:val="00F13962"/>
    <w:rsid w:val="00F143B0"/>
    <w:rsid w:val="00F14A82"/>
    <w:rsid w:val="00F1582D"/>
    <w:rsid w:val="00F15EAB"/>
    <w:rsid w:val="00F1602C"/>
    <w:rsid w:val="00F1616D"/>
    <w:rsid w:val="00F16A87"/>
    <w:rsid w:val="00F16D12"/>
    <w:rsid w:val="00F16D15"/>
    <w:rsid w:val="00F20643"/>
    <w:rsid w:val="00F208BE"/>
    <w:rsid w:val="00F20C5B"/>
    <w:rsid w:val="00F20C71"/>
    <w:rsid w:val="00F21D86"/>
    <w:rsid w:val="00F2341C"/>
    <w:rsid w:val="00F240A2"/>
    <w:rsid w:val="00F24C76"/>
    <w:rsid w:val="00F2770C"/>
    <w:rsid w:val="00F30116"/>
    <w:rsid w:val="00F302B9"/>
    <w:rsid w:val="00F31B7E"/>
    <w:rsid w:val="00F324F7"/>
    <w:rsid w:val="00F32A17"/>
    <w:rsid w:val="00F32C15"/>
    <w:rsid w:val="00F33401"/>
    <w:rsid w:val="00F343B7"/>
    <w:rsid w:val="00F3509C"/>
    <w:rsid w:val="00F3595A"/>
    <w:rsid w:val="00F3629E"/>
    <w:rsid w:val="00F401DD"/>
    <w:rsid w:val="00F40471"/>
    <w:rsid w:val="00F40BE3"/>
    <w:rsid w:val="00F43398"/>
    <w:rsid w:val="00F4340A"/>
    <w:rsid w:val="00F43E46"/>
    <w:rsid w:val="00F44D5C"/>
    <w:rsid w:val="00F45AF4"/>
    <w:rsid w:val="00F46DDC"/>
    <w:rsid w:val="00F479C2"/>
    <w:rsid w:val="00F506CD"/>
    <w:rsid w:val="00F50955"/>
    <w:rsid w:val="00F50DA8"/>
    <w:rsid w:val="00F5130F"/>
    <w:rsid w:val="00F5258E"/>
    <w:rsid w:val="00F52FC5"/>
    <w:rsid w:val="00F534CA"/>
    <w:rsid w:val="00F5399F"/>
    <w:rsid w:val="00F55A30"/>
    <w:rsid w:val="00F55F51"/>
    <w:rsid w:val="00F5643C"/>
    <w:rsid w:val="00F56555"/>
    <w:rsid w:val="00F56C1C"/>
    <w:rsid w:val="00F62167"/>
    <w:rsid w:val="00F6249F"/>
    <w:rsid w:val="00F629B7"/>
    <w:rsid w:val="00F62F78"/>
    <w:rsid w:val="00F63005"/>
    <w:rsid w:val="00F63A5C"/>
    <w:rsid w:val="00F65D83"/>
    <w:rsid w:val="00F662BE"/>
    <w:rsid w:val="00F707C9"/>
    <w:rsid w:val="00F7109D"/>
    <w:rsid w:val="00F71801"/>
    <w:rsid w:val="00F72A4D"/>
    <w:rsid w:val="00F73CD4"/>
    <w:rsid w:val="00F74237"/>
    <w:rsid w:val="00F74607"/>
    <w:rsid w:val="00F74A7F"/>
    <w:rsid w:val="00F75561"/>
    <w:rsid w:val="00F758EB"/>
    <w:rsid w:val="00F76D1B"/>
    <w:rsid w:val="00F76D26"/>
    <w:rsid w:val="00F77322"/>
    <w:rsid w:val="00F8062D"/>
    <w:rsid w:val="00F80F8D"/>
    <w:rsid w:val="00F80FFA"/>
    <w:rsid w:val="00F8369A"/>
    <w:rsid w:val="00F84541"/>
    <w:rsid w:val="00F85229"/>
    <w:rsid w:val="00F85536"/>
    <w:rsid w:val="00F85E28"/>
    <w:rsid w:val="00F86278"/>
    <w:rsid w:val="00F86641"/>
    <w:rsid w:val="00F90121"/>
    <w:rsid w:val="00F9032E"/>
    <w:rsid w:val="00F908B2"/>
    <w:rsid w:val="00F93214"/>
    <w:rsid w:val="00F9398F"/>
    <w:rsid w:val="00F9421B"/>
    <w:rsid w:val="00F94A74"/>
    <w:rsid w:val="00F94B9E"/>
    <w:rsid w:val="00F95EF2"/>
    <w:rsid w:val="00F96023"/>
    <w:rsid w:val="00F9669A"/>
    <w:rsid w:val="00F96F01"/>
    <w:rsid w:val="00F97337"/>
    <w:rsid w:val="00F973CF"/>
    <w:rsid w:val="00F97554"/>
    <w:rsid w:val="00F975DB"/>
    <w:rsid w:val="00FA07FF"/>
    <w:rsid w:val="00FA1358"/>
    <w:rsid w:val="00FA2B7F"/>
    <w:rsid w:val="00FA2BF7"/>
    <w:rsid w:val="00FA3028"/>
    <w:rsid w:val="00FA446E"/>
    <w:rsid w:val="00FA44B6"/>
    <w:rsid w:val="00FA601D"/>
    <w:rsid w:val="00FA724E"/>
    <w:rsid w:val="00FA7DA9"/>
    <w:rsid w:val="00FB07CF"/>
    <w:rsid w:val="00FB0A00"/>
    <w:rsid w:val="00FB0B46"/>
    <w:rsid w:val="00FB4DD5"/>
    <w:rsid w:val="00FB6426"/>
    <w:rsid w:val="00FB69AE"/>
    <w:rsid w:val="00FB6E39"/>
    <w:rsid w:val="00FB70C2"/>
    <w:rsid w:val="00FB73F6"/>
    <w:rsid w:val="00FB7612"/>
    <w:rsid w:val="00FC00F9"/>
    <w:rsid w:val="00FC18D8"/>
    <w:rsid w:val="00FC253D"/>
    <w:rsid w:val="00FC3132"/>
    <w:rsid w:val="00FC3944"/>
    <w:rsid w:val="00FC3DBA"/>
    <w:rsid w:val="00FC3E4F"/>
    <w:rsid w:val="00FC3E5A"/>
    <w:rsid w:val="00FC4774"/>
    <w:rsid w:val="00FC4B4A"/>
    <w:rsid w:val="00FC7CA1"/>
    <w:rsid w:val="00FD1186"/>
    <w:rsid w:val="00FD1806"/>
    <w:rsid w:val="00FD28A6"/>
    <w:rsid w:val="00FD3FFF"/>
    <w:rsid w:val="00FD6A31"/>
    <w:rsid w:val="00FE0160"/>
    <w:rsid w:val="00FE330E"/>
    <w:rsid w:val="00FE3C8D"/>
    <w:rsid w:val="00FE3D56"/>
    <w:rsid w:val="00FE4009"/>
    <w:rsid w:val="00FE5C11"/>
    <w:rsid w:val="00FE6491"/>
    <w:rsid w:val="00FE6886"/>
    <w:rsid w:val="00FE73FF"/>
    <w:rsid w:val="00FF2D9A"/>
    <w:rsid w:val="00FF345D"/>
    <w:rsid w:val="00FF43FE"/>
    <w:rsid w:val="00FF6A9C"/>
    <w:rsid w:val="00FF7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0B"/>
  </w:style>
  <w:style w:type="paragraph" w:styleId="3">
    <w:name w:val="heading 3"/>
    <w:basedOn w:val="a"/>
    <w:next w:val="a"/>
    <w:link w:val="30"/>
    <w:uiPriority w:val="9"/>
    <w:semiHidden/>
    <w:unhideWhenUsed/>
    <w:qFormat/>
    <w:rsid w:val="00EC54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7790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4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List_Paragraph,Multilevel para_II,List Paragraph1,Абзац списка11"/>
    <w:basedOn w:val="a"/>
    <w:link w:val="a5"/>
    <w:uiPriority w:val="34"/>
    <w:qFormat/>
    <w:rsid w:val="00B31082"/>
    <w:pPr>
      <w:ind w:left="720"/>
      <w:contextualSpacing/>
    </w:pPr>
  </w:style>
  <w:style w:type="paragraph" w:styleId="a6">
    <w:name w:val="Title"/>
    <w:basedOn w:val="a"/>
    <w:link w:val="a7"/>
    <w:qFormat/>
    <w:rsid w:val="00DD44A9"/>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Название Знак"/>
    <w:basedOn w:val="a0"/>
    <w:link w:val="a6"/>
    <w:rsid w:val="00DD44A9"/>
    <w:rPr>
      <w:rFonts w:ascii="Times New Roman" w:eastAsia="Times New Roman" w:hAnsi="Times New Roman" w:cs="Times New Roman"/>
      <w:b/>
      <w:bCs/>
      <w:sz w:val="28"/>
      <w:szCs w:val="24"/>
      <w:lang w:eastAsia="ru-RU"/>
    </w:rPr>
  </w:style>
  <w:style w:type="paragraph" w:styleId="a8">
    <w:name w:val="Body Text"/>
    <w:basedOn w:val="a"/>
    <w:link w:val="a9"/>
    <w:rsid w:val="00DD44A9"/>
    <w:pPr>
      <w:spacing w:after="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DD44A9"/>
    <w:rPr>
      <w:rFonts w:ascii="Times New Roman" w:eastAsia="Times New Roman" w:hAnsi="Times New Roman" w:cs="Times New Roman"/>
      <w:sz w:val="24"/>
      <w:szCs w:val="24"/>
      <w:lang w:eastAsia="ru-RU"/>
    </w:rPr>
  </w:style>
  <w:style w:type="paragraph" w:styleId="aa">
    <w:name w:val="Body Text Indent"/>
    <w:basedOn w:val="a"/>
    <w:link w:val="ab"/>
    <w:rsid w:val="00DD44A9"/>
    <w:pPr>
      <w:spacing w:after="0" w:line="240" w:lineRule="auto"/>
      <w:ind w:firstLine="360"/>
      <w:jc w:val="both"/>
    </w:pPr>
    <w:rPr>
      <w:rFonts w:ascii="Times New Roman" w:eastAsia="Times New Roman" w:hAnsi="Times New Roman" w:cs="Times New Roman"/>
      <w:b/>
      <w:bCs/>
      <w:sz w:val="32"/>
      <w:szCs w:val="24"/>
      <w:lang w:eastAsia="ru-RU"/>
    </w:rPr>
  </w:style>
  <w:style w:type="character" w:customStyle="1" w:styleId="ab">
    <w:name w:val="Основной текст с отступом Знак"/>
    <w:basedOn w:val="a0"/>
    <w:link w:val="aa"/>
    <w:rsid w:val="00DD44A9"/>
    <w:rPr>
      <w:rFonts w:ascii="Times New Roman" w:eastAsia="Times New Roman" w:hAnsi="Times New Roman" w:cs="Times New Roman"/>
      <w:b/>
      <w:bCs/>
      <w:sz w:val="32"/>
      <w:szCs w:val="24"/>
      <w:lang w:eastAsia="ru-RU"/>
    </w:rPr>
  </w:style>
  <w:style w:type="character" w:styleId="ac">
    <w:name w:val="Strong"/>
    <w:basedOn w:val="a0"/>
    <w:uiPriority w:val="22"/>
    <w:qFormat/>
    <w:rsid w:val="008D6123"/>
    <w:rPr>
      <w:b/>
      <w:bCs/>
    </w:rPr>
  </w:style>
  <w:style w:type="character" w:styleId="ad">
    <w:name w:val="Emphasis"/>
    <w:basedOn w:val="a0"/>
    <w:uiPriority w:val="20"/>
    <w:qFormat/>
    <w:rsid w:val="004A4EC3"/>
    <w:rPr>
      <w:i/>
      <w:iCs/>
    </w:rPr>
  </w:style>
  <w:style w:type="paragraph" w:styleId="ae">
    <w:name w:val="No Spacing"/>
    <w:link w:val="af"/>
    <w:qFormat/>
    <w:rsid w:val="004A4E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0666F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666F7"/>
    <w:rPr>
      <w:rFonts w:ascii="Tahoma" w:hAnsi="Tahoma" w:cs="Tahoma"/>
      <w:sz w:val="16"/>
      <w:szCs w:val="16"/>
    </w:rPr>
  </w:style>
  <w:style w:type="paragraph" w:customStyle="1" w:styleId="msonormalbullet3gif">
    <w:name w:val="msonormalbullet3.gif"/>
    <w:basedOn w:val="a"/>
    <w:rsid w:val="00007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246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FE0160"/>
    <w:rPr>
      <w:rFonts w:ascii="Times New Roman" w:eastAsia="Times New Roman" w:hAnsi="Times New Roman" w:cs="Times New Roman"/>
      <w:sz w:val="20"/>
      <w:szCs w:val="20"/>
      <w:lang w:eastAsia="ru-RU"/>
    </w:rPr>
  </w:style>
  <w:style w:type="paragraph" w:customStyle="1" w:styleId="Default">
    <w:name w:val="Default"/>
    <w:rsid w:val="00CF7D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ED696D"/>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ED696D"/>
  </w:style>
  <w:style w:type="paragraph" w:styleId="af2">
    <w:name w:val="Normal (Web)"/>
    <w:basedOn w:val="a"/>
    <w:uiPriority w:val="99"/>
    <w:unhideWhenUsed/>
    <w:rsid w:val="00ED69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qFormat/>
    <w:rsid w:val="0037638B"/>
    <w:pPr>
      <w:spacing w:after="0" w:line="240" w:lineRule="auto"/>
    </w:pPr>
    <w:rPr>
      <w:rFonts w:ascii="Calibri" w:eastAsia="Times New Roman" w:hAnsi="Calibri" w:cs="Times New Roman"/>
      <w:lang w:eastAsia="ru-RU"/>
    </w:rPr>
  </w:style>
  <w:style w:type="character" w:customStyle="1" w:styleId="a5">
    <w:name w:val="Абзац списка Знак"/>
    <w:aliases w:val="List_Paragraph Знак,Multilevel para_II Знак,List Paragraph1 Знак,Абзац списка11 Знак"/>
    <w:link w:val="a4"/>
    <w:uiPriority w:val="34"/>
    <w:locked/>
    <w:rsid w:val="009C788F"/>
  </w:style>
  <w:style w:type="character" w:customStyle="1" w:styleId="40">
    <w:name w:val="Заголовок 4 Знак"/>
    <w:basedOn w:val="a0"/>
    <w:link w:val="4"/>
    <w:uiPriority w:val="9"/>
    <w:semiHidden/>
    <w:rsid w:val="00977907"/>
    <w:rPr>
      <w:rFonts w:asciiTheme="majorHAnsi" w:eastAsiaTheme="majorEastAsia" w:hAnsiTheme="majorHAnsi" w:cstheme="majorBidi"/>
      <w:b/>
      <w:bCs/>
      <w:i/>
      <w:iCs/>
      <w:color w:val="4F81BD" w:themeColor="accent1"/>
      <w:sz w:val="24"/>
      <w:szCs w:val="24"/>
      <w:lang w:eastAsia="ru-RU"/>
    </w:rPr>
  </w:style>
  <w:style w:type="character" w:customStyle="1" w:styleId="30">
    <w:name w:val="Заголовок 3 Знак"/>
    <w:basedOn w:val="a0"/>
    <w:link w:val="3"/>
    <w:uiPriority w:val="9"/>
    <w:semiHidden/>
    <w:rsid w:val="00EC54CC"/>
    <w:rPr>
      <w:rFonts w:asciiTheme="majorHAnsi" w:eastAsiaTheme="majorEastAsia" w:hAnsiTheme="majorHAnsi" w:cstheme="majorBidi"/>
      <w:color w:val="243F60" w:themeColor="accent1" w:themeShade="7F"/>
      <w:sz w:val="24"/>
      <w:szCs w:val="24"/>
    </w:rPr>
  </w:style>
  <w:style w:type="character" w:customStyle="1" w:styleId="c22">
    <w:name w:val="c22"/>
    <w:basedOn w:val="a0"/>
    <w:rsid w:val="00080AFD"/>
  </w:style>
  <w:style w:type="table" w:customStyle="1" w:styleId="TableGrid">
    <w:name w:val="TableGrid"/>
    <w:rsid w:val="00B13625"/>
    <w:pPr>
      <w:spacing w:after="0" w:line="240" w:lineRule="auto"/>
    </w:pPr>
    <w:rPr>
      <w:rFonts w:eastAsiaTheme="minorEastAsia"/>
      <w:lang w:eastAsia="ru-RU"/>
    </w:rPr>
    <w:tblPr>
      <w:tblCellMar>
        <w:top w:w="0" w:type="dxa"/>
        <w:left w:w="0" w:type="dxa"/>
        <w:bottom w:w="0" w:type="dxa"/>
        <w:right w:w="0" w:type="dxa"/>
      </w:tblCellMar>
    </w:tblPr>
  </w:style>
  <w:style w:type="character" w:styleId="af3">
    <w:name w:val="Hyperlink"/>
    <w:basedOn w:val="a0"/>
    <w:uiPriority w:val="99"/>
    <w:semiHidden/>
    <w:unhideWhenUsed/>
    <w:rsid w:val="00592F60"/>
    <w:rPr>
      <w:color w:val="0000FF"/>
      <w:u w:val="single"/>
    </w:rPr>
  </w:style>
  <w:style w:type="paragraph" w:customStyle="1" w:styleId="s1">
    <w:name w:val="s_1"/>
    <w:basedOn w:val="a"/>
    <w:rsid w:val="001F5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_"/>
    <w:basedOn w:val="a0"/>
    <w:link w:val="11"/>
    <w:locked/>
    <w:rsid w:val="00B61E12"/>
    <w:rPr>
      <w:rFonts w:ascii="Times New Roman" w:eastAsia="Times New Roman" w:hAnsi="Times New Roman" w:cs="Times New Roman"/>
      <w:b/>
      <w:bCs/>
      <w:sz w:val="26"/>
      <w:szCs w:val="26"/>
      <w:shd w:val="clear" w:color="auto" w:fill="FFFFFF"/>
    </w:rPr>
  </w:style>
  <w:style w:type="paragraph" w:customStyle="1" w:styleId="11">
    <w:name w:val="Заголовок №1"/>
    <w:basedOn w:val="a"/>
    <w:link w:val="10"/>
    <w:rsid w:val="00B61E12"/>
    <w:pPr>
      <w:widowControl w:val="0"/>
      <w:shd w:val="clear" w:color="auto" w:fill="FFFFFF"/>
      <w:spacing w:before="600" w:after="120" w:line="322" w:lineRule="exact"/>
      <w:jc w:val="center"/>
      <w:outlineLvl w:val="0"/>
    </w:pPr>
    <w:rPr>
      <w:rFonts w:ascii="Times New Roman" w:eastAsia="Times New Roman" w:hAnsi="Times New Roman" w:cs="Times New Roman"/>
      <w:b/>
      <w:bCs/>
      <w:sz w:val="26"/>
      <w:szCs w:val="26"/>
    </w:rPr>
  </w:style>
  <w:style w:type="table" w:customStyle="1" w:styleId="12">
    <w:name w:val="Сетка таблицы1"/>
    <w:basedOn w:val="a1"/>
    <w:next w:val="a3"/>
    <w:uiPriority w:val="39"/>
    <w:rsid w:val="008A0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667">
      <w:bodyDiv w:val="1"/>
      <w:marLeft w:val="0"/>
      <w:marRight w:val="0"/>
      <w:marTop w:val="0"/>
      <w:marBottom w:val="0"/>
      <w:divBdr>
        <w:top w:val="none" w:sz="0" w:space="0" w:color="auto"/>
        <w:left w:val="none" w:sz="0" w:space="0" w:color="auto"/>
        <w:bottom w:val="none" w:sz="0" w:space="0" w:color="auto"/>
        <w:right w:val="none" w:sz="0" w:space="0" w:color="auto"/>
      </w:divBdr>
      <w:divsChild>
        <w:div w:id="1783307356">
          <w:marLeft w:val="0"/>
          <w:marRight w:val="0"/>
          <w:marTop w:val="0"/>
          <w:marBottom w:val="0"/>
          <w:divBdr>
            <w:top w:val="none" w:sz="0" w:space="0" w:color="auto"/>
            <w:left w:val="none" w:sz="0" w:space="0" w:color="auto"/>
            <w:bottom w:val="none" w:sz="0" w:space="0" w:color="auto"/>
            <w:right w:val="none" w:sz="0" w:space="0" w:color="auto"/>
          </w:divBdr>
          <w:divsChild>
            <w:div w:id="1193616142">
              <w:marLeft w:val="0"/>
              <w:marRight w:val="0"/>
              <w:marTop w:val="0"/>
              <w:marBottom w:val="0"/>
              <w:divBdr>
                <w:top w:val="none" w:sz="0" w:space="0" w:color="auto"/>
                <w:left w:val="none" w:sz="0" w:space="0" w:color="auto"/>
                <w:bottom w:val="none" w:sz="0" w:space="0" w:color="auto"/>
                <w:right w:val="none" w:sz="0" w:space="0" w:color="auto"/>
              </w:divBdr>
              <w:divsChild>
                <w:div w:id="975839209">
                  <w:marLeft w:val="0"/>
                  <w:marRight w:val="0"/>
                  <w:marTop w:val="0"/>
                  <w:marBottom w:val="0"/>
                  <w:divBdr>
                    <w:top w:val="none" w:sz="0" w:space="0" w:color="auto"/>
                    <w:left w:val="none" w:sz="0" w:space="0" w:color="auto"/>
                    <w:bottom w:val="none" w:sz="0" w:space="0" w:color="auto"/>
                    <w:right w:val="none" w:sz="0" w:space="0" w:color="auto"/>
                  </w:divBdr>
                  <w:divsChild>
                    <w:div w:id="795031681">
                      <w:marLeft w:val="0"/>
                      <w:marRight w:val="0"/>
                      <w:marTop w:val="0"/>
                      <w:marBottom w:val="0"/>
                      <w:divBdr>
                        <w:top w:val="none" w:sz="0" w:space="0" w:color="auto"/>
                        <w:left w:val="none" w:sz="0" w:space="0" w:color="auto"/>
                        <w:bottom w:val="none" w:sz="0" w:space="0" w:color="auto"/>
                        <w:right w:val="none" w:sz="0" w:space="0" w:color="auto"/>
                      </w:divBdr>
                      <w:divsChild>
                        <w:div w:id="1450513931">
                          <w:marLeft w:val="0"/>
                          <w:marRight w:val="0"/>
                          <w:marTop w:val="0"/>
                          <w:marBottom w:val="0"/>
                          <w:divBdr>
                            <w:top w:val="none" w:sz="0" w:space="0" w:color="auto"/>
                            <w:left w:val="none" w:sz="0" w:space="0" w:color="auto"/>
                            <w:bottom w:val="none" w:sz="0" w:space="0" w:color="auto"/>
                            <w:right w:val="none" w:sz="0" w:space="0" w:color="auto"/>
                          </w:divBdr>
                          <w:divsChild>
                            <w:div w:id="870066795">
                              <w:marLeft w:val="-600"/>
                              <w:marRight w:val="0"/>
                              <w:marTop w:val="0"/>
                              <w:marBottom w:val="0"/>
                              <w:divBdr>
                                <w:top w:val="none" w:sz="0" w:space="0" w:color="auto"/>
                                <w:left w:val="none" w:sz="0" w:space="0" w:color="auto"/>
                                <w:bottom w:val="none" w:sz="0" w:space="0" w:color="auto"/>
                                <w:right w:val="none" w:sz="0" w:space="0" w:color="auto"/>
                              </w:divBdr>
                              <w:divsChild>
                                <w:div w:id="1950316680">
                                  <w:marLeft w:val="0"/>
                                  <w:marRight w:val="0"/>
                                  <w:marTop w:val="0"/>
                                  <w:marBottom w:val="0"/>
                                  <w:divBdr>
                                    <w:top w:val="none" w:sz="0" w:space="0" w:color="auto"/>
                                    <w:left w:val="none" w:sz="0" w:space="0" w:color="auto"/>
                                    <w:bottom w:val="none" w:sz="0" w:space="0" w:color="auto"/>
                                    <w:right w:val="none" w:sz="0" w:space="0" w:color="auto"/>
                                  </w:divBdr>
                                  <w:divsChild>
                                    <w:div w:id="4582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286675">
      <w:bodyDiv w:val="1"/>
      <w:marLeft w:val="0"/>
      <w:marRight w:val="0"/>
      <w:marTop w:val="0"/>
      <w:marBottom w:val="0"/>
      <w:divBdr>
        <w:top w:val="none" w:sz="0" w:space="0" w:color="auto"/>
        <w:left w:val="none" w:sz="0" w:space="0" w:color="auto"/>
        <w:bottom w:val="none" w:sz="0" w:space="0" w:color="auto"/>
        <w:right w:val="none" w:sz="0" w:space="0" w:color="auto"/>
      </w:divBdr>
    </w:div>
    <w:div w:id="321474390">
      <w:bodyDiv w:val="1"/>
      <w:marLeft w:val="0"/>
      <w:marRight w:val="0"/>
      <w:marTop w:val="0"/>
      <w:marBottom w:val="0"/>
      <w:divBdr>
        <w:top w:val="none" w:sz="0" w:space="0" w:color="auto"/>
        <w:left w:val="none" w:sz="0" w:space="0" w:color="auto"/>
        <w:bottom w:val="none" w:sz="0" w:space="0" w:color="auto"/>
        <w:right w:val="none" w:sz="0" w:space="0" w:color="auto"/>
      </w:divBdr>
    </w:div>
    <w:div w:id="357899743">
      <w:bodyDiv w:val="1"/>
      <w:marLeft w:val="0"/>
      <w:marRight w:val="0"/>
      <w:marTop w:val="0"/>
      <w:marBottom w:val="0"/>
      <w:divBdr>
        <w:top w:val="none" w:sz="0" w:space="0" w:color="auto"/>
        <w:left w:val="none" w:sz="0" w:space="0" w:color="auto"/>
        <w:bottom w:val="none" w:sz="0" w:space="0" w:color="auto"/>
        <w:right w:val="none" w:sz="0" w:space="0" w:color="auto"/>
      </w:divBdr>
      <w:divsChild>
        <w:div w:id="884146979">
          <w:marLeft w:val="0"/>
          <w:marRight w:val="0"/>
          <w:marTop w:val="0"/>
          <w:marBottom w:val="0"/>
          <w:divBdr>
            <w:top w:val="none" w:sz="0" w:space="0" w:color="auto"/>
            <w:left w:val="none" w:sz="0" w:space="0" w:color="auto"/>
            <w:bottom w:val="none" w:sz="0" w:space="0" w:color="auto"/>
            <w:right w:val="none" w:sz="0" w:space="0" w:color="auto"/>
          </w:divBdr>
        </w:div>
        <w:div w:id="1590388518">
          <w:marLeft w:val="0"/>
          <w:marRight w:val="0"/>
          <w:marTop w:val="0"/>
          <w:marBottom w:val="0"/>
          <w:divBdr>
            <w:top w:val="none" w:sz="0" w:space="0" w:color="auto"/>
            <w:left w:val="none" w:sz="0" w:space="0" w:color="auto"/>
            <w:bottom w:val="none" w:sz="0" w:space="0" w:color="auto"/>
            <w:right w:val="none" w:sz="0" w:space="0" w:color="auto"/>
          </w:divBdr>
        </w:div>
        <w:div w:id="1125002722">
          <w:marLeft w:val="0"/>
          <w:marRight w:val="0"/>
          <w:marTop w:val="0"/>
          <w:marBottom w:val="0"/>
          <w:divBdr>
            <w:top w:val="none" w:sz="0" w:space="0" w:color="auto"/>
            <w:left w:val="none" w:sz="0" w:space="0" w:color="auto"/>
            <w:bottom w:val="none" w:sz="0" w:space="0" w:color="auto"/>
            <w:right w:val="none" w:sz="0" w:space="0" w:color="auto"/>
          </w:divBdr>
        </w:div>
        <w:div w:id="1375695888">
          <w:marLeft w:val="0"/>
          <w:marRight w:val="0"/>
          <w:marTop w:val="0"/>
          <w:marBottom w:val="0"/>
          <w:divBdr>
            <w:top w:val="none" w:sz="0" w:space="0" w:color="auto"/>
            <w:left w:val="none" w:sz="0" w:space="0" w:color="auto"/>
            <w:bottom w:val="none" w:sz="0" w:space="0" w:color="auto"/>
            <w:right w:val="none" w:sz="0" w:space="0" w:color="auto"/>
          </w:divBdr>
        </w:div>
        <w:div w:id="860556762">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
      </w:divsChild>
    </w:div>
    <w:div w:id="445277242">
      <w:bodyDiv w:val="1"/>
      <w:marLeft w:val="0"/>
      <w:marRight w:val="0"/>
      <w:marTop w:val="0"/>
      <w:marBottom w:val="0"/>
      <w:divBdr>
        <w:top w:val="none" w:sz="0" w:space="0" w:color="auto"/>
        <w:left w:val="none" w:sz="0" w:space="0" w:color="auto"/>
        <w:bottom w:val="none" w:sz="0" w:space="0" w:color="auto"/>
        <w:right w:val="none" w:sz="0" w:space="0" w:color="auto"/>
      </w:divBdr>
      <w:divsChild>
        <w:div w:id="2059232527">
          <w:marLeft w:val="0"/>
          <w:marRight w:val="0"/>
          <w:marTop w:val="0"/>
          <w:marBottom w:val="0"/>
          <w:divBdr>
            <w:top w:val="none" w:sz="0" w:space="0" w:color="auto"/>
            <w:left w:val="none" w:sz="0" w:space="0" w:color="auto"/>
            <w:bottom w:val="none" w:sz="0" w:space="0" w:color="auto"/>
            <w:right w:val="none" w:sz="0" w:space="0" w:color="auto"/>
          </w:divBdr>
          <w:divsChild>
            <w:div w:id="522016557">
              <w:marLeft w:val="0"/>
              <w:marRight w:val="0"/>
              <w:marTop w:val="0"/>
              <w:marBottom w:val="0"/>
              <w:divBdr>
                <w:top w:val="none" w:sz="0" w:space="0" w:color="auto"/>
                <w:left w:val="none" w:sz="0" w:space="0" w:color="auto"/>
                <w:bottom w:val="none" w:sz="0" w:space="0" w:color="auto"/>
                <w:right w:val="none" w:sz="0" w:space="0" w:color="auto"/>
              </w:divBdr>
              <w:divsChild>
                <w:div w:id="164127224">
                  <w:marLeft w:val="0"/>
                  <w:marRight w:val="0"/>
                  <w:marTop w:val="0"/>
                  <w:marBottom w:val="0"/>
                  <w:divBdr>
                    <w:top w:val="none" w:sz="0" w:space="0" w:color="auto"/>
                    <w:left w:val="none" w:sz="0" w:space="0" w:color="auto"/>
                    <w:bottom w:val="none" w:sz="0" w:space="0" w:color="auto"/>
                    <w:right w:val="none" w:sz="0" w:space="0" w:color="auto"/>
                  </w:divBdr>
                  <w:divsChild>
                    <w:div w:id="1418210464">
                      <w:marLeft w:val="0"/>
                      <w:marRight w:val="0"/>
                      <w:marTop w:val="0"/>
                      <w:marBottom w:val="0"/>
                      <w:divBdr>
                        <w:top w:val="none" w:sz="0" w:space="0" w:color="auto"/>
                        <w:left w:val="none" w:sz="0" w:space="0" w:color="auto"/>
                        <w:bottom w:val="none" w:sz="0" w:space="0" w:color="auto"/>
                        <w:right w:val="none" w:sz="0" w:space="0" w:color="auto"/>
                      </w:divBdr>
                      <w:divsChild>
                        <w:div w:id="1433278594">
                          <w:marLeft w:val="0"/>
                          <w:marRight w:val="3495"/>
                          <w:marTop w:val="0"/>
                          <w:marBottom w:val="0"/>
                          <w:divBdr>
                            <w:top w:val="none" w:sz="0" w:space="0" w:color="auto"/>
                            <w:left w:val="none" w:sz="0" w:space="0" w:color="auto"/>
                            <w:bottom w:val="none" w:sz="0" w:space="0" w:color="auto"/>
                            <w:right w:val="none" w:sz="0" w:space="0" w:color="auto"/>
                          </w:divBdr>
                          <w:divsChild>
                            <w:div w:id="1070271804">
                              <w:marLeft w:val="300"/>
                              <w:marRight w:val="0"/>
                              <w:marTop w:val="0"/>
                              <w:marBottom w:val="0"/>
                              <w:divBdr>
                                <w:top w:val="none" w:sz="0" w:space="0" w:color="auto"/>
                                <w:left w:val="none" w:sz="0" w:space="0" w:color="auto"/>
                                <w:bottom w:val="none" w:sz="0" w:space="0" w:color="auto"/>
                                <w:right w:val="none" w:sz="0" w:space="0" w:color="auto"/>
                              </w:divBdr>
                              <w:divsChild>
                                <w:div w:id="2138454115">
                                  <w:marLeft w:val="0"/>
                                  <w:marRight w:val="0"/>
                                  <w:marTop w:val="0"/>
                                  <w:marBottom w:val="0"/>
                                  <w:divBdr>
                                    <w:top w:val="none" w:sz="0" w:space="0" w:color="auto"/>
                                    <w:left w:val="none" w:sz="0" w:space="0" w:color="auto"/>
                                    <w:bottom w:val="none" w:sz="0" w:space="0" w:color="auto"/>
                                    <w:right w:val="none" w:sz="0" w:space="0" w:color="auto"/>
                                  </w:divBdr>
                                  <w:divsChild>
                                    <w:div w:id="18261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340003">
      <w:bodyDiv w:val="1"/>
      <w:marLeft w:val="0"/>
      <w:marRight w:val="0"/>
      <w:marTop w:val="0"/>
      <w:marBottom w:val="0"/>
      <w:divBdr>
        <w:top w:val="none" w:sz="0" w:space="0" w:color="auto"/>
        <w:left w:val="none" w:sz="0" w:space="0" w:color="auto"/>
        <w:bottom w:val="none" w:sz="0" w:space="0" w:color="auto"/>
        <w:right w:val="none" w:sz="0" w:space="0" w:color="auto"/>
      </w:divBdr>
    </w:div>
    <w:div w:id="1029138429">
      <w:bodyDiv w:val="1"/>
      <w:marLeft w:val="0"/>
      <w:marRight w:val="0"/>
      <w:marTop w:val="0"/>
      <w:marBottom w:val="0"/>
      <w:divBdr>
        <w:top w:val="none" w:sz="0" w:space="0" w:color="auto"/>
        <w:left w:val="none" w:sz="0" w:space="0" w:color="auto"/>
        <w:bottom w:val="none" w:sz="0" w:space="0" w:color="auto"/>
        <w:right w:val="none" w:sz="0" w:space="0" w:color="auto"/>
      </w:divBdr>
    </w:div>
    <w:div w:id="1166479240">
      <w:bodyDiv w:val="1"/>
      <w:marLeft w:val="0"/>
      <w:marRight w:val="0"/>
      <w:marTop w:val="0"/>
      <w:marBottom w:val="0"/>
      <w:divBdr>
        <w:top w:val="none" w:sz="0" w:space="0" w:color="auto"/>
        <w:left w:val="none" w:sz="0" w:space="0" w:color="auto"/>
        <w:bottom w:val="none" w:sz="0" w:space="0" w:color="auto"/>
        <w:right w:val="none" w:sz="0" w:space="0" w:color="auto"/>
      </w:divBdr>
    </w:div>
    <w:div w:id="1355109672">
      <w:bodyDiv w:val="1"/>
      <w:marLeft w:val="0"/>
      <w:marRight w:val="0"/>
      <w:marTop w:val="0"/>
      <w:marBottom w:val="0"/>
      <w:divBdr>
        <w:top w:val="none" w:sz="0" w:space="0" w:color="auto"/>
        <w:left w:val="none" w:sz="0" w:space="0" w:color="auto"/>
        <w:bottom w:val="none" w:sz="0" w:space="0" w:color="auto"/>
        <w:right w:val="none" w:sz="0" w:space="0" w:color="auto"/>
      </w:divBdr>
      <w:divsChild>
        <w:div w:id="772474162">
          <w:marLeft w:val="0"/>
          <w:marRight w:val="0"/>
          <w:marTop w:val="0"/>
          <w:marBottom w:val="0"/>
          <w:divBdr>
            <w:top w:val="none" w:sz="0" w:space="0" w:color="auto"/>
            <w:left w:val="none" w:sz="0" w:space="0" w:color="auto"/>
            <w:bottom w:val="none" w:sz="0" w:space="0" w:color="auto"/>
            <w:right w:val="none" w:sz="0" w:space="0" w:color="auto"/>
          </w:divBdr>
          <w:divsChild>
            <w:div w:id="1714041017">
              <w:marLeft w:val="0"/>
              <w:marRight w:val="0"/>
              <w:marTop w:val="0"/>
              <w:marBottom w:val="0"/>
              <w:divBdr>
                <w:top w:val="none" w:sz="0" w:space="0" w:color="auto"/>
                <w:left w:val="none" w:sz="0" w:space="0" w:color="auto"/>
                <w:bottom w:val="none" w:sz="0" w:space="0" w:color="auto"/>
                <w:right w:val="none" w:sz="0" w:space="0" w:color="auto"/>
              </w:divBdr>
              <w:divsChild>
                <w:div w:id="1213276101">
                  <w:marLeft w:val="0"/>
                  <w:marRight w:val="0"/>
                  <w:marTop w:val="0"/>
                  <w:marBottom w:val="0"/>
                  <w:divBdr>
                    <w:top w:val="single" w:sz="12" w:space="30" w:color="FFFFFF"/>
                    <w:left w:val="none" w:sz="0" w:space="0" w:color="auto"/>
                    <w:bottom w:val="none" w:sz="0" w:space="0" w:color="auto"/>
                    <w:right w:val="none" w:sz="0" w:space="0" w:color="auto"/>
                  </w:divBdr>
                  <w:divsChild>
                    <w:div w:id="1015225544">
                      <w:marLeft w:val="0"/>
                      <w:marRight w:val="0"/>
                      <w:marTop w:val="0"/>
                      <w:marBottom w:val="0"/>
                      <w:divBdr>
                        <w:top w:val="none" w:sz="0" w:space="0" w:color="auto"/>
                        <w:left w:val="none" w:sz="0" w:space="0" w:color="auto"/>
                        <w:bottom w:val="none" w:sz="0" w:space="0" w:color="auto"/>
                        <w:right w:val="none" w:sz="0" w:space="0" w:color="auto"/>
                      </w:divBdr>
                      <w:divsChild>
                        <w:div w:id="461191627">
                          <w:marLeft w:val="0"/>
                          <w:marRight w:val="0"/>
                          <w:marTop w:val="0"/>
                          <w:marBottom w:val="0"/>
                          <w:divBdr>
                            <w:top w:val="none" w:sz="0" w:space="0" w:color="auto"/>
                            <w:left w:val="none" w:sz="0" w:space="0" w:color="auto"/>
                            <w:bottom w:val="none" w:sz="0" w:space="0" w:color="auto"/>
                            <w:right w:val="none" w:sz="0" w:space="0" w:color="auto"/>
                          </w:divBdr>
                          <w:divsChild>
                            <w:div w:id="1164051350">
                              <w:marLeft w:val="0"/>
                              <w:marRight w:val="0"/>
                              <w:marTop w:val="0"/>
                              <w:marBottom w:val="0"/>
                              <w:divBdr>
                                <w:top w:val="none" w:sz="0" w:space="0" w:color="auto"/>
                                <w:left w:val="none" w:sz="0" w:space="0" w:color="auto"/>
                                <w:bottom w:val="none" w:sz="0" w:space="0" w:color="auto"/>
                                <w:right w:val="none" w:sz="0" w:space="0" w:color="auto"/>
                              </w:divBdr>
                              <w:divsChild>
                                <w:div w:id="974067619">
                                  <w:marLeft w:val="0"/>
                                  <w:marRight w:val="0"/>
                                  <w:marTop w:val="0"/>
                                  <w:marBottom w:val="0"/>
                                  <w:divBdr>
                                    <w:top w:val="none" w:sz="0" w:space="0" w:color="auto"/>
                                    <w:left w:val="none" w:sz="0" w:space="0" w:color="auto"/>
                                    <w:bottom w:val="none" w:sz="0" w:space="0" w:color="auto"/>
                                    <w:right w:val="none" w:sz="0" w:space="0" w:color="auto"/>
                                  </w:divBdr>
                                  <w:divsChild>
                                    <w:div w:id="1654485331">
                                      <w:marLeft w:val="0"/>
                                      <w:marRight w:val="0"/>
                                      <w:marTop w:val="0"/>
                                      <w:marBottom w:val="0"/>
                                      <w:divBdr>
                                        <w:top w:val="none" w:sz="0" w:space="0" w:color="auto"/>
                                        <w:left w:val="none" w:sz="0" w:space="0" w:color="auto"/>
                                        <w:bottom w:val="none" w:sz="0" w:space="0" w:color="auto"/>
                                        <w:right w:val="none" w:sz="0" w:space="0" w:color="auto"/>
                                      </w:divBdr>
                                      <w:divsChild>
                                        <w:div w:id="942153282">
                                          <w:marLeft w:val="0"/>
                                          <w:marRight w:val="0"/>
                                          <w:marTop w:val="0"/>
                                          <w:marBottom w:val="0"/>
                                          <w:divBdr>
                                            <w:top w:val="none" w:sz="0" w:space="0" w:color="auto"/>
                                            <w:left w:val="none" w:sz="0" w:space="0" w:color="auto"/>
                                            <w:bottom w:val="none" w:sz="0" w:space="0" w:color="auto"/>
                                            <w:right w:val="none" w:sz="0" w:space="0" w:color="auto"/>
                                          </w:divBdr>
                                          <w:divsChild>
                                            <w:div w:id="1001129712">
                                              <w:marLeft w:val="0"/>
                                              <w:marRight w:val="0"/>
                                              <w:marTop w:val="0"/>
                                              <w:marBottom w:val="0"/>
                                              <w:divBdr>
                                                <w:top w:val="none" w:sz="0" w:space="0" w:color="auto"/>
                                                <w:left w:val="none" w:sz="0" w:space="0" w:color="auto"/>
                                                <w:bottom w:val="none" w:sz="0" w:space="0" w:color="auto"/>
                                                <w:right w:val="none" w:sz="0" w:space="0" w:color="auto"/>
                                              </w:divBdr>
                                              <w:divsChild>
                                                <w:div w:id="906502751">
                                                  <w:marLeft w:val="0"/>
                                                  <w:marRight w:val="0"/>
                                                  <w:marTop w:val="0"/>
                                                  <w:marBottom w:val="0"/>
                                                  <w:divBdr>
                                                    <w:top w:val="none" w:sz="0" w:space="0" w:color="auto"/>
                                                    <w:left w:val="none" w:sz="0" w:space="0" w:color="auto"/>
                                                    <w:bottom w:val="none" w:sz="0" w:space="0" w:color="auto"/>
                                                    <w:right w:val="none" w:sz="0" w:space="0" w:color="auto"/>
                                                  </w:divBdr>
                                                  <w:divsChild>
                                                    <w:div w:id="863902493">
                                                      <w:marLeft w:val="0"/>
                                                      <w:marRight w:val="0"/>
                                                      <w:marTop w:val="0"/>
                                                      <w:marBottom w:val="0"/>
                                                      <w:divBdr>
                                                        <w:top w:val="none" w:sz="0" w:space="0" w:color="auto"/>
                                                        <w:left w:val="none" w:sz="0" w:space="0" w:color="auto"/>
                                                        <w:bottom w:val="none" w:sz="0" w:space="0" w:color="auto"/>
                                                        <w:right w:val="none" w:sz="0" w:space="0" w:color="auto"/>
                                                      </w:divBdr>
                                                      <w:divsChild>
                                                        <w:div w:id="697699874">
                                                          <w:marLeft w:val="0"/>
                                                          <w:marRight w:val="0"/>
                                                          <w:marTop w:val="0"/>
                                                          <w:marBottom w:val="0"/>
                                                          <w:divBdr>
                                                            <w:top w:val="none" w:sz="0" w:space="0" w:color="auto"/>
                                                            <w:left w:val="none" w:sz="0" w:space="0" w:color="auto"/>
                                                            <w:bottom w:val="none" w:sz="0" w:space="0" w:color="auto"/>
                                                            <w:right w:val="none" w:sz="0" w:space="0" w:color="auto"/>
                                                          </w:divBdr>
                                                          <w:divsChild>
                                                            <w:div w:id="1810323660">
                                                              <w:marLeft w:val="0"/>
                                                              <w:marRight w:val="0"/>
                                                              <w:marTop w:val="0"/>
                                                              <w:marBottom w:val="0"/>
                                                              <w:divBdr>
                                                                <w:top w:val="none" w:sz="0" w:space="0" w:color="auto"/>
                                                                <w:left w:val="none" w:sz="0" w:space="0" w:color="auto"/>
                                                                <w:bottom w:val="none" w:sz="0" w:space="0" w:color="auto"/>
                                                                <w:right w:val="none" w:sz="0" w:space="0" w:color="auto"/>
                                                              </w:divBdr>
                                                              <w:divsChild>
                                                                <w:div w:id="244187766">
                                                                  <w:marLeft w:val="0"/>
                                                                  <w:marRight w:val="0"/>
                                                                  <w:marTop w:val="0"/>
                                                                  <w:marBottom w:val="0"/>
                                                                  <w:divBdr>
                                                                    <w:top w:val="none" w:sz="0" w:space="0" w:color="auto"/>
                                                                    <w:left w:val="none" w:sz="0" w:space="0" w:color="auto"/>
                                                                    <w:bottom w:val="none" w:sz="0" w:space="0" w:color="auto"/>
                                                                    <w:right w:val="none" w:sz="0" w:space="0" w:color="auto"/>
                                                                  </w:divBdr>
                                                                  <w:divsChild>
                                                                    <w:div w:id="253901608">
                                                                      <w:marLeft w:val="0"/>
                                                                      <w:marRight w:val="0"/>
                                                                      <w:marTop w:val="0"/>
                                                                      <w:marBottom w:val="360"/>
                                                                      <w:divBdr>
                                                                        <w:top w:val="none" w:sz="0" w:space="0" w:color="auto"/>
                                                                        <w:left w:val="none" w:sz="0" w:space="0" w:color="auto"/>
                                                                        <w:bottom w:val="none" w:sz="0" w:space="0" w:color="auto"/>
                                                                        <w:right w:val="none" w:sz="0" w:space="0" w:color="auto"/>
                                                                      </w:divBdr>
                                                                      <w:divsChild>
                                                                        <w:div w:id="1029526080">
                                                                          <w:marLeft w:val="0"/>
                                                                          <w:marRight w:val="0"/>
                                                                          <w:marTop w:val="0"/>
                                                                          <w:marBottom w:val="0"/>
                                                                          <w:divBdr>
                                                                            <w:top w:val="none" w:sz="0" w:space="0" w:color="auto"/>
                                                                            <w:left w:val="none" w:sz="0" w:space="0" w:color="auto"/>
                                                                            <w:bottom w:val="none" w:sz="0" w:space="0" w:color="auto"/>
                                                                            <w:right w:val="none" w:sz="0" w:space="0" w:color="auto"/>
                                                                          </w:divBdr>
                                                                          <w:divsChild>
                                                                            <w:div w:id="1662540908">
                                                                              <w:marLeft w:val="0"/>
                                                                              <w:marRight w:val="0"/>
                                                                              <w:marTop w:val="0"/>
                                                                              <w:marBottom w:val="0"/>
                                                                              <w:divBdr>
                                                                                <w:top w:val="none" w:sz="0" w:space="0" w:color="auto"/>
                                                                                <w:left w:val="none" w:sz="0" w:space="0" w:color="auto"/>
                                                                                <w:bottom w:val="none" w:sz="0" w:space="0" w:color="auto"/>
                                                                                <w:right w:val="none" w:sz="0" w:space="0" w:color="auto"/>
                                                                              </w:divBdr>
                                                                              <w:divsChild>
                                                                                <w:div w:id="217016643">
                                                                                  <w:marLeft w:val="0"/>
                                                                                  <w:marRight w:val="0"/>
                                                                                  <w:marTop w:val="0"/>
                                                                                  <w:marBottom w:val="0"/>
                                                                                  <w:divBdr>
                                                                                    <w:top w:val="none" w:sz="0" w:space="0" w:color="auto"/>
                                                                                    <w:left w:val="none" w:sz="0" w:space="0" w:color="auto"/>
                                                                                    <w:bottom w:val="none" w:sz="0" w:space="0" w:color="auto"/>
                                                                                    <w:right w:val="none" w:sz="0" w:space="0" w:color="auto"/>
                                                                                  </w:divBdr>
                                                                                  <w:divsChild>
                                                                                    <w:div w:id="1964579075">
                                                                                      <w:marLeft w:val="0"/>
                                                                                      <w:marRight w:val="0"/>
                                                                                      <w:marTop w:val="0"/>
                                                                                      <w:marBottom w:val="0"/>
                                                                                      <w:divBdr>
                                                                                        <w:top w:val="none" w:sz="0" w:space="0" w:color="auto"/>
                                                                                        <w:left w:val="none" w:sz="0" w:space="0" w:color="auto"/>
                                                                                        <w:bottom w:val="none" w:sz="0" w:space="0" w:color="auto"/>
                                                                                        <w:right w:val="none" w:sz="0" w:space="0" w:color="auto"/>
                                                                                      </w:divBdr>
                                                                                      <w:divsChild>
                                                                                        <w:div w:id="1526287895">
                                                                                          <w:marLeft w:val="0"/>
                                                                                          <w:marRight w:val="0"/>
                                                                                          <w:marTop w:val="0"/>
                                                                                          <w:marBottom w:val="360"/>
                                                                                          <w:divBdr>
                                                                                            <w:top w:val="none" w:sz="0" w:space="0" w:color="auto"/>
                                                                                            <w:left w:val="none" w:sz="0" w:space="0" w:color="auto"/>
                                                                                            <w:bottom w:val="none" w:sz="0" w:space="0" w:color="auto"/>
                                                                                            <w:right w:val="none" w:sz="0" w:space="0" w:color="auto"/>
                                                                                          </w:divBdr>
                                                                                          <w:divsChild>
                                                                                            <w:div w:id="991106779">
                                                                                              <w:marLeft w:val="0"/>
                                                                                              <w:marRight w:val="0"/>
                                                                                              <w:marTop w:val="0"/>
                                                                                              <w:marBottom w:val="360"/>
                                                                                              <w:divBdr>
                                                                                                <w:top w:val="none" w:sz="0" w:space="0" w:color="auto"/>
                                                                                                <w:left w:val="none" w:sz="0" w:space="0" w:color="auto"/>
                                                                                                <w:bottom w:val="none" w:sz="0" w:space="0" w:color="auto"/>
                                                                                                <w:right w:val="none" w:sz="0" w:space="0" w:color="auto"/>
                                                                                              </w:divBdr>
                                                                                              <w:divsChild>
                                                                                                <w:div w:id="731392354">
                                                                                                  <w:marLeft w:val="0"/>
                                                                                                  <w:marRight w:val="0"/>
                                                                                                  <w:marTop w:val="0"/>
                                                                                                  <w:marBottom w:val="0"/>
                                                                                                  <w:divBdr>
                                                                                                    <w:top w:val="none" w:sz="0" w:space="0" w:color="auto"/>
                                                                                                    <w:left w:val="none" w:sz="0" w:space="0" w:color="auto"/>
                                                                                                    <w:bottom w:val="none" w:sz="0" w:space="0" w:color="auto"/>
                                                                                                    <w:right w:val="none" w:sz="0" w:space="0" w:color="auto"/>
                                                                                                  </w:divBdr>
                                                                                                  <w:divsChild>
                                                                                                    <w:div w:id="411201805">
                                                                                                      <w:marLeft w:val="0"/>
                                                                                                      <w:marRight w:val="0"/>
                                                                                                      <w:marTop w:val="0"/>
                                                                                                      <w:marBottom w:val="0"/>
                                                                                                      <w:divBdr>
                                                                                                        <w:top w:val="none" w:sz="0" w:space="0" w:color="auto"/>
                                                                                                        <w:left w:val="none" w:sz="0" w:space="0" w:color="auto"/>
                                                                                                        <w:bottom w:val="none" w:sz="0" w:space="0" w:color="auto"/>
                                                                                                        <w:right w:val="none" w:sz="0" w:space="0" w:color="auto"/>
                                                                                                      </w:divBdr>
                                                                                                      <w:divsChild>
                                                                                                        <w:div w:id="1581913370">
                                                                                                          <w:marLeft w:val="0"/>
                                                                                                          <w:marRight w:val="0"/>
                                                                                                          <w:marTop w:val="0"/>
                                                                                                          <w:marBottom w:val="0"/>
                                                                                                          <w:divBdr>
                                                                                                            <w:top w:val="none" w:sz="0" w:space="0" w:color="auto"/>
                                                                                                            <w:left w:val="none" w:sz="0" w:space="0" w:color="auto"/>
                                                                                                            <w:bottom w:val="none" w:sz="0" w:space="0" w:color="auto"/>
                                                                                                            <w:right w:val="none" w:sz="0" w:space="0" w:color="auto"/>
                                                                                                          </w:divBdr>
                                                                                                          <w:divsChild>
                                                                                                            <w:div w:id="3486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619112">
      <w:bodyDiv w:val="1"/>
      <w:marLeft w:val="0"/>
      <w:marRight w:val="0"/>
      <w:marTop w:val="0"/>
      <w:marBottom w:val="0"/>
      <w:divBdr>
        <w:top w:val="none" w:sz="0" w:space="0" w:color="auto"/>
        <w:left w:val="none" w:sz="0" w:space="0" w:color="auto"/>
        <w:bottom w:val="none" w:sz="0" w:space="0" w:color="auto"/>
        <w:right w:val="none" w:sz="0" w:space="0" w:color="auto"/>
      </w:divBdr>
    </w:div>
    <w:div w:id="1905750575">
      <w:bodyDiv w:val="1"/>
      <w:marLeft w:val="0"/>
      <w:marRight w:val="0"/>
      <w:marTop w:val="0"/>
      <w:marBottom w:val="0"/>
      <w:divBdr>
        <w:top w:val="none" w:sz="0" w:space="0" w:color="auto"/>
        <w:left w:val="none" w:sz="0" w:space="0" w:color="auto"/>
        <w:bottom w:val="none" w:sz="0" w:space="0" w:color="auto"/>
        <w:right w:val="none" w:sz="0" w:space="0" w:color="auto"/>
      </w:divBdr>
    </w:div>
    <w:div w:id="2146239298">
      <w:bodyDiv w:val="1"/>
      <w:marLeft w:val="0"/>
      <w:marRight w:val="0"/>
      <w:marTop w:val="0"/>
      <w:marBottom w:val="0"/>
      <w:divBdr>
        <w:top w:val="none" w:sz="0" w:space="0" w:color="auto"/>
        <w:left w:val="none" w:sz="0" w:space="0" w:color="auto"/>
        <w:bottom w:val="none" w:sz="0" w:space="0" w:color="auto"/>
        <w:right w:val="none" w:sz="0" w:space="0" w:color="auto"/>
      </w:divBdr>
      <w:divsChild>
        <w:div w:id="306663076">
          <w:marLeft w:val="0"/>
          <w:marRight w:val="0"/>
          <w:marTop w:val="0"/>
          <w:marBottom w:val="0"/>
          <w:divBdr>
            <w:top w:val="none" w:sz="0" w:space="0" w:color="auto"/>
            <w:left w:val="none" w:sz="0" w:space="0" w:color="auto"/>
            <w:bottom w:val="none" w:sz="0" w:space="0" w:color="auto"/>
            <w:right w:val="none" w:sz="0" w:space="0" w:color="auto"/>
          </w:divBdr>
          <w:divsChild>
            <w:div w:id="274602546">
              <w:marLeft w:val="0"/>
              <w:marRight w:val="0"/>
              <w:marTop w:val="0"/>
              <w:marBottom w:val="0"/>
              <w:divBdr>
                <w:top w:val="none" w:sz="0" w:space="0" w:color="auto"/>
                <w:left w:val="none" w:sz="0" w:space="0" w:color="auto"/>
                <w:bottom w:val="none" w:sz="0" w:space="0" w:color="auto"/>
                <w:right w:val="none" w:sz="0" w:space="0" w:color="auto"/>
              </w:divBdr>
              <w:divsChild>
                <w:div w:id="618102353">
                  <w:marLeft w:val="-225"/>
                  <w:marRight w:val="-225"/>
                  <w:marTop w:val="0"/>
                  <w:marBottom w:val="0"/>
                  <w:divBdr>
                    <w:top w:val="none" w:sz="0" w:space="0" w:color="auto"/>
                    <w:left w:val="none" w:sz="0" w:space="0" w:color="auto"/>
                    <w:bottom w:val="none" w:sz="0" w:space="0" w:color="auto"/>
                    <w:right w:val="none" w:sz="0" w:space="0" w:color="auto"/>
                  </w:divBdr>
                  <w:divsChild>
                    <w:div w:id="1243248939">
                      <w:marLeft w:val="0"/>
                      <w:marRight w:val="0"/>
                      <w:marTop w:val="0"/>
                      <w:marBottom w:val="390"/>
                      <w:divBdr>
                        <w:top w:val="none" w:sz="0" w:space="0" w:color="auto"/>
                        <w:left w:val="none" w:sz="0" w:space="0" w:color="auto"/>
                        <w:bottom w:val="none" w:sz="0" w:space="0" w:color="auto"/>
                        <w:right w:val="none" w:sz="0" w:space="0" w:color="auto"/>
                      </w:divBdr>
                      <w:divsChild>
                        <w:div w:id="556088860">
                          <w:marLeft w:val="0"/>
                          <w:marRight w:val="0"/>
                          <w:marTop w:val="0"/>
                          <w:marBottom w:val="0"/>
                          <w:divBdr>
                            <w:top w:val="none" w:sz="0" w:space="0" w:color="auto"/>
                            <w:left w:val="none" w:sz="0" w:space="0" w:color="auto"/>
                            <w:bottom w:val="none" w:sz="0" w:space="0" w:color="auto"/>
                            <w:right w:val="none" w:sz="0" w:space="0" w:color="auto"/>
                          </w:divBdr>
                          <w:divsChild>
                            <w:div w:id="1612782198">
                              <w:marLeft w:val="0"/>
                              <w:marRight w:val="0"/>
                              <w:marTop w:val="0"/>
                              <w:marBottom w:val="0"/>
                              <w:divBdr>
                                <w:top w:val="none" w:sz="0" w:space="0" w:color="auto"/>
                                <w:left w:val="none" w:sz="0" w:space="0" w:color="auto"/>
                                <w:bottom w:val="none" w:sz="0" w:space="0" w:color="auto"/>
                                <w:right w:val="none" w:sz="0" w:space="0" w:color="auto"/>
                              </w:divBdr>
                              <w:divsChild>
                                <w:div w:id="52974036">
                                  <w:marLeft w:val="0"/>
                                  <w:marRight w:val="0"/>
                                  <w:marTop w:val="0"/>
                                  <w:marBottom w:val="0"/>
                                  <w:divBdr>
                                    <w:top w:val="none" w:sz="0" w:space="0" w:color="auto"/>
                                    <w:left w:val="none" w:sz="0" w:space="0" w:color="auto"/>
                                    <w:bottom w:val="none" w:sz="0" w:space="0" w:color="auto"/>
                                    <w:right w:val="none" w:sz="0" w:space="0" w:color="auto"/>
                                  </w:divBdr>
                                  <w:divsChild>
                                    <w:div w:id="33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90713-E101-4165-9FA2-B5A0CE2C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10015</TotalTime>
  <Pages>16</Pages>
  <Words>8085</Words>
  <Characters>46085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Пользователь</cp:lastModifiedBy>
  <cp:revision>2302</cp:revision>
  <cp:lastPrinted>2022-06-24T01:11:00Z</cp:lastPrinted>
  <dcterms:created xsi:type="dcterms:W3CDTF">2014-03-31T00:09:00Z</dcterms:created>
  <dcterms:modified xsi:type="dcterms:W3CDTF">2022-12-26T03:14:00Z</dcterms:modified>
</cp:coreProperties>
</file>